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42" w:rsidRDefault="00E95442" w:rsidP="00E954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показателей как индикаторов </w:t>
      </w:r>
    </w:p>
    <w:p w:rsidR="00E95442" w:rsidRDefault="00E95442" w:rsidP="00E954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эффективности школы для самооценки</w:t>
      </w:r>
      <w:r w:rsidRPr="002F5FC5">
        <w:rPr>
          <w:rFonts w:ascii="Times New Roman" w:hAnsi="Times New Roman"/>
          <w:b/>
          <w:sz w:val="28"/>
          <w:szCs w:val="28"/>
        </w:rPr>
        <w:t xml:space="preserve"> </w:t>
      </w:r>
    </w:p>
    <w:p w:rsidR="00E95442" w:rsidRPr="002F5FC5" w:rsidRDefault="00E95442" w:rsidP="00E954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качества управленческой деятельности  </w:t>
      </w:r>
    </w:p>
    <w:p w:rsidR="00E95442" w:rsidRPr="002F5FC5" w:rsidRDefault="00005BA7" w:rsidP="00E954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СОШ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Елабуга </w:t>
      </w:r>
      <w:r w:rsidR="00E95442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2"/>
        <w:gridCol w:w="1843"/>
      </w:tblGrid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FC5">
              <w:rPr>
                <w:rFonts w:ascii="Times New Roman" w:hAnsi="Times New Roman"/>
                <w:b/>
                <w:sz w:val="24"/>
                <w:szCs w:val="24"/>
              </w:rPr>
              <w:t>Параметры/показатели</w:t>
            </w:r>
          </w:p>
        </w:tc>
        <w:tc>
          <w:tcPr>
            <w:tcW w:w="1843" w:type="dxa"/>
          </w:tcPr>
          <w:p w:rsidR="00E95442" w:rsidRPr="002F5FC5" w:rsidRDefault="00E95442" w:rsidP="00265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5FC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Ед.изм</w:t>
            </w:r>
            <w:proofErr w:type="spellEnd"/>
            <w:r w:rsidRPr="002F5FC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E95442" w:rsidRPr="002F5FC5" w:rsidTr="00005BA7">
        <w:tc>
          <w:tcPr>
            <w:tcW w:w="11165" w:type="dxa"/>
            <w:gridSpan w:val="2"/>
          </w:tcPr>
          <w:p w:rsidR="00E95442" w:rsidRPr="002F5FC5" w:rsidRDefault="00E95442" w:rsidP="0026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b/>
                <w:sz w:val="24"/>
                <w:szCs w:val="24"/>
              </w:rPr>
              <w:t>РЕЗУЛЬТАТЫ ОБРАЗОВАТЕЛЬНОЙ ДЕЯТЕЛЬНОСТИ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Результаты оценочных процедур, уровни достижений: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 региональных мониторинговых исследований и диагностик;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 НИКО, ВПР;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 xml:space="preserve">- международных исследований качества образования (PIRLS, TIMSS, PISA, ICCS, PIAAC) </w:t>
            </w:r>
          </w:p>
        </w:tc>
        <w:tc>
          <w:tcPr>
            <w:tcW w:w="1843" w:type="dxa"/>
          </w:tcPr>
          <w:p w:rsidR="00005BA7" w:rsidRDefault="00005BA7" w:rsidP="0026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5442" w:rsidRDefault="00005BA7" w:rsidP="0026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005BA7" w:rsidRDefault="00005BA7" w:rsidP="00005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005BA7" w:rsidRPr="002F5FC5" w:rsidRDefault="00005BA7" w:rsidP="00005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Численность/доля обучающихся, успевающих на "4" и "5" по результатам промежуточной аттестации, в общей численности обучающихся, в том числе: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 xml:space="preserve"> 2-4 </w:t>
            </w:r>
            <w:proofErr w:type="spellStart"/>
            <w:r w:rsidRPr="002F5FC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F5F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 xml:space="preserve"> 5-9 </w:t>
            </w:r>
            <w:proofErr w:type="spellStart"/>
            <w:r w:rsidRPr="002F5FC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F5F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 w:rsidRPr="002F5FC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F5F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95442" w:rsidRPr="002F5FC5" w:rsidRDefault="00E95442" w:rsidP="0026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5442" w:rsidRPr="002F5FC5" w:rsidRDefault="00E95442" w:rsidP="0026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5442" w:rsidRPr="002F5FC5" w:rsidRDefault="00005BA7" w:rsidP="0026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65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E95442" w:rsidRPr="002F5FC5" w:rsidRDefault="00005BA7" w:rsidP="0026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14 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46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E95442" w:rsidRPr="002F5FC5" w:rsidRDefault="00005BA7" w:rsidP="00265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 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Численность/доля выпускников 9-х классов, получивших аттестат об основном общем образовании</w:t>
            </w:r>
          </w:p>
        </w:tc>
        <w:tc>
          <w:tcPr>
            <w:tcW w:w="1843" w:type="dxa"/>
          </w:tcPr>
          <w:p w:rsidR="00E95442" w:rsidRPr="002F5FC5" w:rsidRDefault="00005BA7" w:rsidP="0026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95442" w:rsidRPr="002F5FC5">
              <w:rPr>
                <w:rFonts w:ascii="Times New Roman" w:hAnsi="Times New Roman"/>
                <w:sz w:val="24"/>
                <w:szCs w:val="24"/>
              </w:rPr>
              <w:t>чел.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E95442" w:rsidRPr="002F5FC5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Численность/доля участников ОГЭ, преодолевших минимальный порог: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 по русскому языку,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 по математике,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-по предметам по выбору</w:t>
            </w:r>
          </w:p>
        </w:tc>
        <w:tc>
          <w:tcPr>
            <w:tcW w:w="1843" w:type="dxa"/>
          </w:tcPr>
          <w:p w:rsidR="00E95442" w:rsidRPr="002F5FC5" w:rsidRDefault="00005BA7" w:rsidP="00265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Численность/доля участников ОГЭ, получивших «5»: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 по русскому языку,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 по математике,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 по предметам по выбору</w:t>
            </w:r>
          </w:p>
        </w:tc>
        <w:tc>
          <w:tcPr>
            <w:tcW w:w="1843" w:type="dxa"/>
          </w:tcPr>
          <w:p w:rsidR="00E95442" w:rsidRPr="002F5FC5" w:rsidRDefault="00E95442" w:rsidP="0026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5442" w:rsidRPr="002F5FC5" w:rsidRDefault="00005BA7" w:rsidP="0026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E95442" w:rsidRPr="002F5FC5" w:rsidRDefault="00005BA7" w:rsidP="0026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E95442" w:rsidRPr="002F5FC5" w:rsidRDefault="00005BA7" w:rsidP="00265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Численность/доля выпускников 11-х классов, получивших аттестат о среднем общем образовании</w:t>
            </w:r>
          </w:p>
        </w:tc>
        <w:tc>
          <w:tcPr>
            <w:tcW w:w="1843" w:type="dxa"/>
          </w:tcPr>
          <w:p w:rsidR="00E95442" w:rsidRPr="002F5FC5" w:rsidRDefault="00005BA7" w:rsidP="0026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Численность/доля выпускников 11-х классов, получивших аттестаты о среднем общем образовании с отличием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1843" w:type="dxa"/>
          </w:tcPr>
          <w:p w:rsidR="00E95442" w:rsidRPr="002F5FC5" w:rsidRDefault="000E22F6" w:rsidP="0026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95442" w:rsidRPr="002F5FC5">
              <w:rPr>
                <w:rFonts w:ascii="Times New Roman" w:hAnsi="Times New Roman"/>
                <w:sz w:val="24"/>
                <w:szCs w:val="24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E95442" w:rsidRPr="002F5FC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Численность/доля участников ЕГЭ преодолевших минимальный порог: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 по русскому языку,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 по математике,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 по предметам по выбору</w:t>
            </w:r>
          </w:p>
        </w:tc>
        <w:tc>
          <w:tcPr>
            <w:tcW w:w="1843" w:type="dxa"/>
          </w:tcPr>
          <w:p w:rsidR="00E95442" w:rsidRPr="002F5FC5" w:rsidRDefault="00E95442" w:rsidP="0026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E95442" w:rsidRPr="002F5FC5" w:rsidRDefault="000E22F6" w:rsidP="0026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E95442" w:rsidRPr="002F5FC5" w:rsidRDefault="000E22F6" w:rsidP="0026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E95442" w:rsidRPr="002F5FC5" w:rsidRDefault="000E22F6" w:rsidP="00265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Численность/доля выпускников, набравших по результатам ЕГЭ по предметам 80 и более баллов</w:t>
            </w:r>
          </w:p>
        </w:tc>
        <w:tc>
          <w:tcPr>
            <w:tcW w:w="1843" w:type="dxa"/>
          </w:tcPr>
          <w:p w:rsidR="00E95442" w:rsidRPr="002F5FC5" w:rsidRDefault="000E22F6" w:rsidP="00265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/%</w:t>
            </w:r>
          </w:p>
        </w:tc>
      </w:tr>
      <w:tr w:rsidR="00E95442" w:rsidRPr="002F5FC5" w:rsidTr="00005BA7">
        <w:tc>
          <w:tcPr>
            <w:tcW w:w="9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 xml:space="preserve">Численность/доля выпускников, получивших грамоты «За особые успехи в изучении отдельных предметов» 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E95442" w:rsidRPr="002F5FC5" w:rsidRDefault="000E22F6" w:rsidP="00265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 xml:space="preserve">Численность/доля выпускников, </w:t>
            </w:r>
            <w:r w:rsidRPr="002F5FC5">
              <w:rPr>
                <w:rFonts w:ascii="Times New Roman" w:eastAsia="Times New Roman" w:hAnsi="Times New Roman"/>
                <w:sz w:val="24"/>
                <w:szCs w:val="24"/>
                <w:shd w:val="clear" w:color="auto" w:fill="F6F6F6"/>
                <w:lang w:eastAsia="ru-RU"/>
              </w:rPr>
              <w:t>награжденных медалями</w:t>
            </w:r>
          </w:p>
        </w:tc>
        <w:tc>
          <w:tcPr>
            <w:tcW w:w="1843" w:type="dxa"/>
          </w:tcPr>
          <w:p w:rsidR="00E95442" w:rsidRPr="002F5FC5" w:rsidRDefault="000E22F6" w:rsidP="00265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Численность/доля выпускников, поступивших на бюджетные места в профессиональные ОУ (СПО, ВПО)</w:t>
            </w:r>
          </w:p>
        </w:tc>
        <w:tc>
          <w:tcPr>
            <w:tcW w:w="1843" w:type="dxa"/>
          </w:tcPr>
          <w:p w:rsidR="00E95442" w:rsidRPr="002F5FC5" w:rsidRDefault="000E22F6" w:rsidP="0026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 xml:space="preserve">Наличие признаков необъективности образовательных результатов    </w:t>
            </w:r>
          </w:p>
        </w:tc>
        <w:tc>
          <w:tcPr>
            <w:tcW w:w="1843" w:type="dxa"/>
          </w:tcPr>
          <w:p w:rsidR="00E95442" w:rsidRPr="002F5FC5" w:rsidRDefault="00E95442" w:rsidP="0026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Численность/доля обучающихся, принявших участие/являющихся победителями, призерами в различных олимпиадах, смотрах, конкурсах на уровнях:</w:t>
            </w:r>
          </w:p>
          <w:p w:rsidR="00E95442" w:rsidRPr="002F5FC5" w:rsidRDefault="00E95442" w:rsidP="00265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-внутришкольном,  </w:t>
            </w:r>
          </w:p>
          <w:p w:rsidR="00E95442" w:rsidRPr="002F5FC5" w:rsidRDefault="00E95442" w:rsidP="00265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-муниципальном,   </w:t>
            </w:r>
          </w:p>
          <w:p w:rsidR="00E95442" w:rsidRPr="002F5FC5" w:rsidRDefault="00E95442" w:rsidP="00265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-региональном,  </w:t>
            </w:r>
          </w:p>
          <w:p w:rsidR="00E95442" w:rsidRPr="002F5FC5" w:rsidRDefault="00E95442" w:rsidP="00265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-всероссийском,</w:t>
            </w:r>
          </w:p>
          <w:p w:rsidR="00E95442" w:rsidRPr="002F5FC5" w:rsidRDefault="00E95442" w:rsidP="00265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-международном  </w:t>
            </w:r>
          </w:p>
        </w:tc>
        <w:tc>
          <w:tcPr>
            <w:tcW w:w="1843" w:type="dxa"/>
          </w:tcPr>
          <w:p w:rsidR="00E95442" w:rsidRPr="002F5FC5" w:rsidRDefault="00E95442" w:rsidP="0026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5442" w:rsidRPr="002F5FC5" w:rsidRDefault="00E95442" w:rsidP="0026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5442" w:rsidRPr="002F5FC5" w:rsidRDefault="000E22F6" w:rsidP="0026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7,9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E95442" w:rsidRPr="002F5FC5" w:rsidRDefault="000E22F6" w:rsidP="0026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6,3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E95442" w:rsidRPr="002F5FC5" w:rsidRDefault="000E22F6" w:rsidP="0026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1,5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E95442" w:rsidRPr="002F5FC5" w:rsidRDefault="000E22F6" w:rsidP="0026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E95442" w:rsidRPr="002F5FC5" w:rsidRDefault="000E22F6" w:rsidP="0026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E95442" w:rsidRPr="002F5FC5" w:rsidTr="00005BA7">
        <w:tc>
          <w:tcPr>
            <w:tcW w:w="11165" w:type="dxa"/>
            <w:gridSpan w:val="2"/>
          </w:tcPr>
          <w:p w:rsidR="00E95442" w:rsidRPr="002F5FC5" w:rsidRDefault="00E95442" w:rsidP="00350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FC5">
              <w:rPr>
                <w:rFonts w:ascii="Times New Roman" w:hAnsi="Times New Roman"/>
                <w:b/>
                <w:sz w:val="24"/>
                <w:szCs w:val="24"/>
              </w:rPr>
              <w:t>ДОСТУПНОСТЬ (</w:t>
            </w:r>
            <w:r w:rsidR="003504A6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  <w:r w:rsidRPr="002F5FC5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образовательной среды)</w:t>
            </w:r>
            <w:r w:rsidRPr="002F5FC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 xml:space="preserve">Численность/доля учащихся, обучающихся по индивидуальным учебным планам (персональным траекториям обучения) с учетом особых образовательных потребностей детей </w:t>
            </w:r>
          </w:p>
        </w:tc>
        <w:tc>
          <w:tcPr>
            <w:tcW w:w="1843" w:type="dxa"/>
          </w:tcPr>
          <w:p w:rsidR="00E95442" w:rsidRPr="002F5FC5" w:rsidRDefault="000E22F6" w:rsidP="00265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Численность/доля обучающихся, углубленно изучающих учебные предметы по программам: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lastRenderedPageBreak/>
              <w:t>-начального общего образования,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-основного общего образования,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-среднего общего образования</w:t>
            </w:r>
          </w:p>
        </w:tc>
        <w:tc>
          <w:tcPr>
            <w:tcW w:w="1843" w:type="dxa"/>
          </w:tcPr>
          <w:p w:rsidR="00E95442" w:rsidRPr="002F5FC5" w:rsidRDefault="00E95442" w:rsidP="0026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22F6" w:rsidRDefault="000E22F6" w:rsidP="0026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5442" w:rsidRPr="002F5FC5" w:rsidRDefault="000E22F6" w:rsidP="0026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E95442" w:rsidRPr="002F5FC5" w:rsidRDefault="000E22F6" w:rsidP="0026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E95442" w:rsidRPr="002F5FC5" w:rsidRDefault="000E22F6" w:rsidP="0026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Численность/доля учащихся, обучающихся по адаптированным образовательным программам</w:t>
            </w:r>
          </w:p>
        </w:tc>
        <w:tc>
          <w:tcPr>
            <w:tcW w:w="1843" w:type="dxa"/>
          </w:tcPr>
          <w:p w:rsidR="00E95442" w:rsidRPr="002F5FC5" w:rsidRDefault="000E22F6" w:rsidP="0026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Численность/доля обучающихся, охваченных деятельностью детских технопарков "</w:t>
            </w:r>
            <w:proofErr w:type="spellStart"/>
            <w:r w:rsidRPr="002F5FC5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2F5FC5">
              <w:rPr>
                <w:rFonts w:ascii="Times New Roman" w:hAnsi="Times New Roman"/>
                <w:sz w:val="24"/>
                <w:szCs w:val="24"/>
              </w:rPr>
              <w:t>"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 (в том числе на базе сетевого партнерства, с использованием дистанционных образовательных технологий)</w:t>
            </w:r>
          </w:p>
        </w:tc>
        <w:tc>
          <w:tcPr>
            <w:tcW w:w="1843" w:type="dxa"/>
          </w:tcPr>
          <w:p w:rsidR="00E95442" w:rsidRPr="002F5FC5" w:rsidRDefault="000E22F6" w:rsidP="0026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Численность/доля обучающихся с ОВЗ, охваченных обучением с использованием форм сетевого партнерства, дистанционных образовательных технологий</w:t>
            </w:r>
          </w:p>
        </w:tc>
        <w:tc>
          <w:tcPr>
            <w:tcW w:w="1843" w:type="dxa"/>
          </w:tcPr>
          <w:p w:rsidR="00E95442" w:rsidRPr="002F5FC5" w:rsidRDefault="000E22F6" w:rsidP="0026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 xml:space="preserve">Численность/доля обучающихся, </w:t>
            </w:r>
            <w:r w:rsidRPr="002F5FC5">
              <w:rPr>
                <w:rFonts w:ascii="Times New Roman" w:hAnsi="Times New Roman"/>
                <w:bCs/>
                <w:sz w:val="24"/>
                <w:szCs w:val="24"/>
              </w:rPr>
              <w:t>участвующих в открытых онлайн-уроках, реализуемых с учетом опыта цикла открытых уроков "</w:t>
            </w:r>
            <w:proofErr w:type="spellStart"/>
            <w:r w:rsidRPr="002F5FC5">
              <w:rPr>
                <w:rFonts w:ascii="Times New Roman" w:hAnsi="Times New Roman"/>
                <w:bCs/>
                <w:sz w:val="24"/>
                <w:szCs w:val="24"/>
              </w:rPr>
              <w:t>ПроеКТОрия</w:t>
            </w:r>
            <w:proofErr w:type="spellEnd"/>
            <w:r w:rsidRPr="002F5FC5">
              <w:rPr>
                <w:rFonts w:ascii="Times New Roman" w:hAnsi="Times New Roman"/>
                <w:bCs/>
                <w:sz w:val="24"/>
                <w:szCs w:val="24"/>
              </w:rPr>
              <w:t xml:space="preserve">", 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 xml:space="preserve">"Уроки настоящего" или иных аналогичных по возможностям, функциям и результатам проектов, </w:t>
            </w:r>
            <w:r w:rsidRPr="002F5FC5">
              <w:rPr>
                <w:rFonts w:ascii="Times New Roman" w:hAnsi="Times New Roman"/>
                <w:bCs/>
                <w:sz w:val="24"/>
                <w:szCs w:val="24"/>
              </w:rPr>
              <w:t xml:space="preserve">направленных на раннюю профориентацию 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95442" w:rsidRPr="002F5FC5" w:rsidRDefault="000E22F6" w:rsidP="0026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12,6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Численность/доля обучающихся,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</w:t>
            </w:r>
          </w:p>
        </w:tc>
        <w:tc>
          <w:tcPr>
            <w:tcW w:w="1843" w:type="dxa"/>
          </w:tcPr>
          <w:p w:rsidR="00E95442" w:rsidRPr="002F5FC5" w:rsidRDefault="000E22F6" w:rsidP="0026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Численность/доля обучающихся, получающих образование в рамках профильного обучения</w:t>
            </w:r>
          </w:p>
        </w:tc>
        <w:tc>
          <w:tcPr>
            <w:tcW w:w="1843" w:type="dxa"/>
          </w:tcPr>
          <w:p w:rsidR="00E95442" w:rsidRPr="002F5FC5" w:rsidRDefault="00E95442" w:rsidP="00265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r w:rsidR="000E22F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чел./</w:t>
            </w:r>
            <w:r w:rsidR="000E22F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Численность/доля обучающихся, охваченных профориентационной работой (</w:t>
            </w:r>
            <w:r w:rsidRPr="002F5FC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обеспечить в 2020 году 100% охват обучающихся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43" w:type="dxa"/>
          </w:tcPr>
          <w:p w:rsidR="00E95442" w:rsidRPr="002F5FC5" w:rsidRDefault="00E95442" w:rsidP="00265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0E22F6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чел./</w:t>
            </w:r>
            <w:r w:rsidR="000E22F6">
              <w:rPr>
                <w:rFonts w:ascii="Times New Roman" w:hAnsi="Times New Roman"/>
                <w:sz w:val="24"/>
                <w:szCs w:val="24"/>
                <w:lang w:eastAsia="ar-SA"/>
              </w:rPr>
              <w:t>25,3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Численность/доля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 xml:space="preserve"> выпускников, продолживших </w:t>
            </w:r>
            <w:proofErr w:type="spellStart"/>
            <w:r w:rsidRPr="002F5FC5">
              <w:rPr>
                <w:rFonts w:ascii="Times New Roman" w:hAnsi="Times New Roman"/>
                <w:sz w:val="24"/>
                <w:szCs w:val="24"/>
              </w:rPr>
              <w:t>послешкольное</w:t>
            </w:r>
            <w:proofErr w:type="spellEnd"/>
            <w:r w:rsidRPr="002F5FC5">
              <w:rPr>
                <w:rFonts w:ascii="Times New Roman" w:hAnsi="Times New Roman"/>
                <w:sz w:val="24"/>
                <w:szCs w:val="24"/>
              </w:rPr>
              <w:t xml:space="preserve"> образование или связавших свою профессию исходя из профиля обучения  </w:t>
            </w:r>
          </w:p>
        </w:tc>
        <w:tc>
          <w:tcPr>
            <w:tcW w:w="1843" w:type="dxa"/>
          </w:tcPr>
          <w:p w:rsidR="00E95442" w:rsidRPr="002F5FC5" w:rsidRDefault="00E95442" w:rsidP="00265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r w:rsidR="000E22F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 w:rsidR="000E22F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Численность/доля обучающихся, получающих</w:t>
            </w:r>
            <w:r w:rsidRPr="002F5FC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консультации (в том числе 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>с использованием дистанционных образовательных технологий</w:t>
            </w:r>
            <w:r w:rsidRPr="002F5FC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) на базе ресурсных центров</w:t>
            </w:r>
            <w:r w:rsidRPr="002F5FC5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 xml:space="preserve"> (психологические центры, </w:t>
            </w:r>
            <w:r w:rsidRPr="002F5FC5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центры социальной помощи семьям и детям, психолого-медико-социального сопровождения, образовательные учреждения, реализующие АООП, правоохранительные органы (КДН, ПДН), органы здравоохранения, социальной защиты, опеки и попечительства и др.)</w:t>
            </w:r>
          </w:p>
        </w:tc>
        <w:tc>
          <w:tcPr>
            <w:tcW w:w="1843" w:type="dxa"/>
          </w:tcPr>
          <w:p w:rsidR="00E95442" w:rsidRPr="002F5FC5" w:rsidRDefault="000E22F6" w:rsidP="000E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Численность/доля учащихся, обучающихся по программам к</w:t>
            </w:r>
            <w:r w:rsidRPr="002F5FC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урсов инженерной подготовки, модулей, направленных на развитие начального инженерного мышления </w:t>
            </w:r>
          </w:p>
        </w:tc>
        <w:tc>
          <w:tcPr>
            <w:tcW w:w="1843" w:type="dxa"/>
          </w:tcPr>
          <w:p w:rsidR="00E95442" w:rsidRPr="002F5FC5" w:rsidRDefault="00E95442" w:rsidP="00265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r w:rsidR="000E22F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 w:rsidR="000E22F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Численность/доля обучающихся,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 xml:space="preserve"> охваченных дополнительным образованием (в том числе с использованием дистанционных образовательных технологий, в форме </w:t>
            </w:r>
            <w:r w:rsidRPr="002F5FC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сетевого взаимодействия ОО</w:t>
            </w:r>
            <w:r w:rsidRPr="002F5FC5">
              <w:rPr>
                <w:rFonts w:ascii="Times New Roman" w:hAnsi="Times New Roman"/>
                <w:bCs/>
                <w:sz w:val="24"/>
                <w:szCs w:val="24"/>
              </w:rPr>
              <w:t xml:space="preserve"> с </w:t>
            </w:r>
            <w:r w:rsidRPr="002F5FC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ОО системы дополнительного образования в том числе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 xml:space="preserve"> технопарк «</w:t>
            </w:r>
            <w:proofErr w:type="spellStart"/>
            <w:r w:rsidRPr="002F5FC5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2F5FC5">
              <w:rPr>
                <w:rFonts w:ascii="Times New Roman" w:hAnsi="Times New Roman"/>
                <w:sz w:val="24"/>
                <w:szCs w:val="24"/>
              </w:rPr>
              <w:t>»</w:t>
            </w:r>
            <w:r w:rsidRPr="002F5FC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, организации культуры и спорта</w:t>
            </w:r>
            <w:r w:rsidRPr="002F5FC5">
              <w:rPr>
                <w:rFonts w:ascii="Times New Roman" w:hAnsi="Times New Roman"/>
                <w:bCs/>
                <w:sz w:val="24"/>
                <w:szCs w:val="24"/>
              </w:rPr>
              <w:t xml:space="preserve"> и др.</w:t>
            </w:r>
          </w:p>
        </w:tc>
        <w:tc>
          <w:tcPr>
            <w:tcW w:w="1843" w:type="dxa"/>
          </w:tcPr>
          <w:p w:rsidR="00E95442" w:rsidRPr="002F5FC5" w:rsidRDefault="000E22F6" w:rsidP="00265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E95442" w:rsidRPr="002F5FC5" w:rsidTr="00005BA7">
        <w:tc>
          <w:tcPr>
            <w:tcW w:w="9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E95442" w:rsidRPr="002F5FC5" w:rsidRDefault="00E95442" w:rsidP="00265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Численность/доля обучающихся, состоящих на учете в КДН, на внутришкольном учете («группы риска»), охваченных различными формами дополнительного образования     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E95442" w:rsidRPr="002F5FC5" w:rsidRDefault="000E22F6" w:rsidP="00265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E95442" w:rsidRPr="002F5FC5" w:rsidTr="00005BA7">
        <w:tc>
          <w:tcPr>
            <w:tcW w:w="9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E95442" w:rsidRPr="002F5FC5" w:rsidRDefault="00E95442" w:rsidP="00265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Численность/доля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обучающихся, состоящих на учете в КДН, правоохранительных органов, на внутришкольном учете («группы риска»), охваченных различными видами психологической помощи (психодиагностика, </w:t>
            </w:r>
            <w:proofErr w:type="spellStart"/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психоконсультирование</w:t>
            </w:r>
            <w:proofErr w:type="spellEnd"/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психокоррекция</w:t>
            </w:r>
            <w:proofErr w:type="spellEnd"/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E95442" w:rsidRPr="002F5FC5" w:rsidRDefault="00E95442" w:rsidP="00265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  <w:r w:rsidR="000E22F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0E22F6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 w:rsidR="000E22F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0E22F6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Численность/доля обучающихся,</w:t>
            </w:r>
            <w:r w:rsidRPr="002F5FC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>мотивированных быть успешными в деятельности: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 xml:space="preserve">-учебной, 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F5FC5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2F5FC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F5FC5">
              <w:rPr>
                <w:rFonts w:ascii="Times New Roman" w:hAnsi="Times New Roman"/>
                <w:sz w:val="24"/>
                <w:szCs w:val="24"/>
              </w:rPr>
              <w:t>послешкольной</w:t>
            </w:r>
            <w:proofErr w:type="spellEnd"/>
            <w:r w:rsidRPr="002F5FC5">
              <w:rPr>
                <w:rFonts w:ascii="Times New Roman" w:hAnsi="Times New Roman"/>
                <w:sz w:val="24"/>
                <w:szCs w:val="24"/>
              </w:rPr>
              <w:t xml:space="preserve"> (учебной, профессиональной для обучающихся основного и среднего общего образования) 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на ступенях обучения: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-начального общего образования,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-основного общего образования,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-среднего общего образования</w:t>
            </w:r>
          </w:p>
        </w:tc>
        <w:tc>
          <w:tcPr>
            <w:tcW w:w="1843" w:type="dxa"/>
          </w:tcPr>
          <w:p w:rsidR="00E95442" w:rsidRPr="002F5FC5" w:rsidRDefault="00E95442" w:rsidP="0026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0E22F6" w:rsidRDefault="000E22F6" w:rsidP="0026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22F6" w:rsidRDefault="000E22F6" w:rsidP="0026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22F6" w:rsidRDefault="000E22F6" w:rsidP="0026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22F6" w:rsidRDefault="000E22F6" w:rsidP="0026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22F6" w:rsidRDefault="000E22F6" w:rsidP="0026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5442" w:rsidRDefault="000E22F6" w:rsidP="0026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0E22F6" w:rsidRPr="002F5FC5" w:rsidRDefault="000E22F6" w:rsidP="000E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32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0E22F6" w:rsidRPr="002F5FC5" w:rsidRDefault="000E22F6" w:rsidP="000E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E95442" w:rsidRPr="002F5FC5" w:rsidRDefault="00E95442" w:rsidP="00265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FC5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Численность/доля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обучающихся, пропустивших у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 xml:space="preserve">роки (учебные занятия): 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 xml:space="preserve">-всего, 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 xml:space="preserve">-по болезни, 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lastRenderedPageBreak/>
              <w:t>-без уважительной причины</w:t>
            </w:r>
          </w:p>
        </w:tc>
        <w:tc>
          <w:tcPr>
            <w:tcW w:w="1843" w:type="dxa"/>
          </w:tcPr>
          <w:p w:rsidR="00E95442" w:rsidRPr="002F5FC5" w:rsidRDefault="00E95442" w:rsidP="00265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E95442" w:rsidRPr="002F5FC5" w:rsidRDefault="000E22F6" w:rsidP="0026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9,5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E95442" w:rsidRPr="002F5FC5" w:rsidRDefault="000E22F6" w:rsidP="0026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9,5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E95442" w:rsidRPr="000E22F6" w:rsidRDefault="00E95442" w:rsidP="000E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     </w:t>
            </w:r>
            <w:r w:rsidR="000E22F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0E22F6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 w:rsidR="000E22F6">
              <w:rPr>
                <w:rFonts w:ascii="Times New Roman" w:hAnsi="Times New Roman"/>
                <w:sz w:val="24"/>
                <w:szCs w:val="24"/>
                <w:lang w:eastAsia="ar-SA"/>
              </w:rPr>
              <w:t>0,3</w:t>
            </w:r>
            <w:r w:rsidR="000E22F6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lastRenderedPageBreak/>
              <w:t>Отсев обучающихся на ступенях обучения: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-начального общего образования,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-основного общего образования,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-среднего общего образования</w:t>
            </w:r>
          </w:p>
        </w:tc>
        <w:tc>
          <w:tcPr>
            <w:tcW w:w="1843" w:type="dxa"/>
          </w:tcPr>
          <w:p w:rsidR="00E95442" w:rsidRPr="002F5FC5" w:rsidRDefault="00E95442" w:rsidP="00265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0E22F6" w:rsidRPr="002F5FC5" w:rsidRDefault="000E22F6" w:rsidP="000E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0E22F6" w:rsidRPr="002F5FC5" w:rsidRDefault="000E22F6" w:rsidP="000E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E95442" w:rsidRPr="000E22F6" w:rsidRDefault="000E22F6" w:rsidP="000E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E95442" w:rsidRPr="002F5FC5" w:rsidTr="00005BA7">
        <w:tc>
          <w:tcPr>
            <w:tcW w:w="11165" w:type="dxa"/>
            <w:gridSpan w:val="2"/>
          </w:tcPr>
          <w:p w:rsidR="00E95442" w:rsidRPr="003504A6" w:rsidRDefault="003504A6" w:rsidP="00265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РЕСУРСНАЯ ОСНАЩЕННОСТЬ ОБРАЗОВАТЕЛЬНОГО ПРОЦЕССА</w:t>
            </w:r>
          </w:p>
        </w:tc>
      </w:tr>
      <w:tr w:rsidR="003504A6" w:rsidRPr="002F5FC5" w:rsidTr="00005BA7">
        <w:tc>
          <w:tcPr>
            <w:tcW w:w="11165" w:type="dxa"/>
            <w:gridSpan w:val="2"/>
          </w:tcPr>
          <w:p w:rsidR="003504A6" w:rsidRPr="002F5FC5" w:rsidRDefault="003504A6" w:rsidP="002651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5FC5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 кадровой обеспеченности образовательной деятельности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 xml:space="preserve"> Укомплектованность ОО педагогическими кадрами  </w:t>
            </w:r>
          </w:p>
        </w:tc>
        <w:tc>
          <w:tcPr>
            <w:tcW w:w="1843" w:type="dxa"/>
          </w:tcPr>
          <w:p w:rsidR="000E22F6" w:rsidRPr="002F5FC5" w:rsidRDefault="000E22F6" w:rsidP="000E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E95442" w:rsidRPr="002F5FC5" w:rsidRDefault="00E9544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 xml:space="preserve"> Наличие возможностей для эффективной ротации педагогических кадров</w:t>
            </w:r>
          </w:p>
        </w:tc>
        <w:tc>
          <w:tcPr>
            <w:tcW w:w="1843" w:type="dxa"/>
          </w:tcPr>
          <w:p w:rsidR="00E95442" w:rsidRPr="002F5FC5" w:rsidRDefault="00E9544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да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 xml:space="preserve"> Наличие программы (системы мер в программе развития) по привлечению молодых педагогов, </w:t>
            </w:r>
            <w:r w:rsidRPr="002F5FC5">
              <w:rPr>
                <w:rFonts w:ascii="Times New Roman" w:hAnsi="Times New Roman"/>
                <w:sz w:val="24"/>
                <w:szCs w:val="24"/>
                <w:lang w:bidi="ru-RU"/>
              </w:rPr>
              <w:t>профессиональной поддержке и профессионального сопровождения молодых педагогов</w:t>
            </w:r>
          </w:p>
        </w:tc>
        <w:tc>
          <w:tcPr>
            <w:tcW w:w="1843" w:type="dxa"/>
          </w:tcPr>
          <w:p w:rsidR="00E95442" w:rsidRPr="002F5FC5" w:rsidRDefault="00E9544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Численность/доля 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>педагогических работников: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 имеющих высшее образование;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 xml:space="preserve">- имеющих квалификационные категории </w:t>
            </w:r>
          </w:p>
        </w:tc>
        <w:tc>
          <w:tcPr>
            <w:tcW w:w="1843" w:type="dxa"/>
          </w:tcPr>
          <w:p w:rsidR="00E95442" w:rsidRPr="002F5FC5" w:rsidRDefault="00E9544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E95442" w:rsidRPr="002F5FC5" w:rsidRDefault="000E22F6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61,5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E95442" w:rsidRPr="002F5FC5" w:rsidRDefault="000E22F6" w:rsidP="00265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61,5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Численность/доля 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>руководящих работников, прошедших добровольную диагностику профессиональных компетенций</w:t>
            </w:r>
          </w:p>
        </w:tc>
        <w:tc>
          <w:tcPr>
            <w:tcW w:w="1843" w:type="dxa"/>
          </w:tcPr>
          <w:p w:rsidR="00E95442" w:rsidRPr="002F5FC5" w:rsidRDefault="000E22F6" w:rsidP="00265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Численность/доля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работников, прошедших добровольную независимую оценку квалификации</w:t>
            </w:r>
          </w:p>
        </w:tc>
        <w:tc>
          <w:tcPr>
            <w:tcW w:w="1843" w:type="dxa"/>
          </w:tcPr>
          <w:p w:rsidR="00E95442" w:rsidRPr="002F5FC5" w:rsidRDefault="000E22F6" w:rsidP="00265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Численность/доля 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 xml:space="preserve">педагогических работников, внедряющих/готовых к </w:t>
            </w:r>
            <w:r w:rsidRPr="002F5FC5">
              <w:rPr>
                <w:rFonts w:ascii="Times New Roman" w:hAnsi="Times New Roman"/>
                <w:bCs/>
                <w:sz w:val="24"/>
                <w:szCs w:val="24"/>
              </w:rPr>
              <w:t xml:space="preserve">внедрению в образовательный процесс 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>новых концепций преподавания школьных предметов, обеспечивающих адаптацию ФГОС ОО и примерных ООП к новым целям и задачам предметных областей</w:t>
            </w:r>
          </w:p>
        </w:tc>
        <w:tc>
          <w:tcPr>
            <w:tcW w:w="1843" w:type="dxa"/>
          </w:tcPr>
          <w:p w:rsidR="00E95442" w:rsidRPr="002F5FC5" w:rsidRDefault="000E22F6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61,5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Численность/доля педагогических работников: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-использующих технологии виртуальной и дополненной реальности в освоении предметных областей,  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-внедряющих в образовательный процесс автоматизированные процедуры оценки качества образования,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-владеющих психолого-педагогическими технологиями (в том числе инклюзивными) для адресной работы с детьми с особыми образовательными потребностями, дети с ОВЗ, с девиациями поведения, др.) с учётом индивидуальных, возрастных, психологических, физиологических особенностей</w:t>
            </w:r>
          </w:p>
        </w:tc>
        <w:tc>
          <w:tcPr>
            <w:tcW w:w="1843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5442" w:rsidRPr="002F5FC5" w:rsidRDefault="000E22F6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5442" w:rsidRPr="002F5FC5" w:rsidRDefault="000E22F6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% </w:t>
            </w:r>
          </w:p>
          <w:p w:rsidR="00E95442" w:rsidRPr="002F5FC5" w:rsidRDefault="00E9544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5442" w:rsidRPr="002F5FC5" w:rsidRDefault="000E22F6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Численность/доля 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>педагогических работников, привлеченных из других организаций (в том числе в дистанционной форме) для проведения учебных занятий, организации предпрофильного и профильного обучения, проведения консультаций участникам образовательного процесса и др.</w:t>
            </w:r>
          </w:p>
        </w:tc>
        <w:tc>
          <w:tcPr>
            <w:tcW w:w="1843" w:type="dxa"/>
          </w:tcPr>
          <w:p w:rsidR="00E95442" w:rsidRPr="002F5FC5" w:rsidRDefault="0033256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Численность/доля 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>педагогических работников, которым требуются адресные программы повышения квалификации в соответствии с выявленными профессиональными дефицитами</w:t>
            </w:r>
          </w:p>
        </w:tc>
        <w:tc>
          <w:tcPr>
            <w:tcW w:w="1843" w:type="dxa"/>
          </w:tcPr>
          <w:p w:rsidR="00E95442" w:rsidRPr="002F5FC5" w:rsidRDefault="0033256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Численность/доля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работников, участвующих в профессиональных конкурсах педагогического мастерства, фестивалях, грантах, научно-практических конференциях на различных уровнях (ОО, муниципальный район, округ, край, федерация)</w:t>
            </w:r>
          </w:p>
        </w:tc>
        <w:tc>
          <w:tcPr>
            <w:tcW w:w="1843" w:type="dxa"/>
          </w:tcPr>
          <w:p w:rsidR="00E95442" w:rsidRPr="002F5FC5" w:rsidRDefault="00332562" w:rsidP="00265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15,3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Численность/доля 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 xml:space="preserve">педагогических работников, прошедших обучение в течение </w:t>
            </w:r>
            <w:proofErr w:type="spellStart"/>
            <w:r w:rsidRPr="002F5FC5">
              <w:rPr>
                <w:rFonts w:ascii="Times New Roman" w:hAnsi="Times New Roman"/>
                <w:sz w:val="24"/>
                <w:szCs w:val="24"/>
              </w:rPr>
              <w:t>уч.года</w:t>
            </w:r>
            <w:proofErr w:type="spellEnd"/>
            <w:r w:rsidRPr="002F5FC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-на курсах повышения квалификации,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-на региональных стажировочных площадках,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-в сетевой форме с использованием дистанционных образовательных технологий</w:t>
            </w:r>
          </w:p>
        </w:tc>
        <w:tc>
          <w:tcPr>
            <w:tcW w:w="1843" w:type="dxa"/>
          </w:tcPr>
          <w:p w:rsidR="00E95442" w:rsidRPr="002F5FC5" w:rsidRDefault="00E9544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5442" w:rsidRPr="002F5FC5" w:rsidRDefault="0033256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76,9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332562" w:rsidRDefault="0033256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% </w:t>
            </w:r>
          </w:p>
          <w:p w:rsidR="00E95442" w:rsidRPr="002F5FC5" w:rsidRDefault="0033256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13 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Численность/доля 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 xml:space="preserve">педагогических работников, повысивших квалификацию для работы с проявившими выдающиеся способности детьми в том числе с использованием сетевой формы  </w:t>
            </w:r>
          </w:p>
        </w:tc>
        <w:tc>
          <w:tcPr>
            <w:tcW w:w="1843" w:type="dxa"/>
          </w:tcPr>
          <w:p w:rsidR="00E95442" w:rsidRPr="002F5FC5" w:rsidRDefault="0033256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Численность/доля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работников, и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спользующих</w:t>
            </w:r>
            <w:r w:rsidRPr="002F5FC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формы обучения (повышение квалификации) через: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дистанционные технологии электронного обучения, </w:t>
            </w:r>
            <w:proofErr w:type="spellStart"/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вебинары</w:t>
            </w:r>
            <w:proofErr w:type="spellEnd"/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2F5FC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видеоконференции, </w:t>
            </w:r>
            <w:proofErr w:type="spellStart"/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скайп-конференции</w:t>
            </w:r>
            <w:proofErr w:type="spellEnd"/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2F5FC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профессиональные сетевые Интернет-сообщества, конкурсы,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др.),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 xml:space="preserve"> участие в вебинарах, видеоконференциях, скайп-конференциях, форумах и др.,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2F5FC5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использование цифрового образовательного контента (сценарии уроков, интерактивные приложения, видео-лекции лучших учителей, фильмы, материалы образовательных порталов платформ онлайн-обучения и др.);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bCs/>
                <w:sz w:val="24"/>
                <w:szCs w:val="24"/>
              </w:rPr>
              <w:t xml:space="preserve">- использование возможностей конструктора уроков (трансформация готовых уроков для создания или изменения сценария своего урока), набора разнообразных интерактивных упражнений и тестов (в т.ч. </w:t>
            </w:r>
            <w:proofErr w:type="spellStart"/>
            <w:r w:rsidRPr="002F5FC5">
              <w:rPr>
                <w:rFonts w:ascii="Times New Roman" w:hAnsi="Times New Roman"/>
                <w:bCs/>
                <w:sz w:val="24"/>
                <w:szCs w:val="24"/>
              </w:rPr>
              <w:t>игры-квесты</w:t>
            </w:r>
            <w:proofErr w:type="spellEnd"/>
            <w:r w:rsidRPr="002F5FC5">
              <w:rPr>
                <w:rFonts w:ascii="Times New Roman" w:hAnsi="Times New Roman"/>
                <w:bCs/>
                <w:sz w:val="24"/>
                <w:szCs w:val="24"/>
              </w:rPr>
              <w:t xml:space="preserve"> с заданиями и контрольным тестом), коллекции мультимедийных ресурсов (интерактивные плакаты с наборами упражнений и справочных материалов, видеофрагментами и моделями для фронтальной работы), сборников интерактивных творческих заданий, виртуальных лабораторных работ и др.   </w:t>
            </w:r>
          </w:p>
        </w:tc>
        <w:tc>
          <w:tcPr>
            <w:tcW w:w="1843" w:type="dxa"/>
          </w:tcPr>
          <w:p w:rsidR="00E95442" w:rsidRPr="002F5FC5" w:rsidRDefault="00E9544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5442" w:rsidRPr="002F5FC5" w:rsidRDefault="00E9544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5442" w:rsidRPr="002F5FC5" w:rsidRDefault="0033256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38,4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E95442" w:rsidRPr="002F5FC5" w:rsidRDefault="00E9544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5442" w:rsidRPr="002F5FC5" w:rsidRDefault="0033256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38,4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E95442" w:rsidRPr="002F5FC5" w:rsidRDefault="0033256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8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61,5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E95442" w:rsidRPr="002F5FC5" w:rsidRDefault="00E9544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5442" w:rsidRPr="002F5FC5" w:rsidRDefault="00E9544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5442" w:rsidRPr="002F5FC5" w:rsidRDefault="00332562" w:rsidP="00265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61,5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Численность/доля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 xml:space="preserve"> руководящих работников, являющихся членами профессиональных объединений руководителей ОО (в том числе сетевые интернет-сообщества) на уровнях: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 xml:space="preserve">-муниципальный, 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-региональный/краевой,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-общероссийский,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-международный</w:t>
            </w:r>
          </w:p>
        </w:tc>
        <w:tc>
          <w:tcPr>
            <w:tcW w:w="1843" w:type="dxa"/>
          </w:tcPr>
          <w:p w:rsidR="00E95442" w:rsidRPr="002F5FC5" w:rsidRDefault="00E9544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5442" w:rsidRPr="002F5FC5" w:rsidRDefault="00E9544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5442" w:rsidRPr="002F5FC5" w:rsidRDefault="00E9544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5442" w:rsidRPr="002F5FC5" w:rsidRDefault="0033256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332562" w:rsidRPr="002F5FC5" w:rsidRDefault="00332562" w:rsidP="0033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332562" w:rsidRPr="002F5FC5" w:rsidRDefault="00332562" w:rsidP="0033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332562" w:rsidRPr="002F5FC5" w:rsidRDefault="00332562" w:rsidP="0033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E95442" w:rsidRPr="002F5FC5" w:rsidRDefault="00E95442" w:rsidP="00265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Численность/доля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работников, являющихся членами профессиональных объединений (в том числе сетевые интернет-сообщества) на уровнях: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 xml:space="preserve">-муниципальный, 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-региональный/краевой,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-общероссийский,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 xml:space="preserve">-международный   </w:t>
            </w:r>
          </w:p>
        </w:tc>
        <w:tc>
          <w:tcPr>
            <w:tcW w:w="1843" w:type="dxa"/>
          </w:tcPr>
          <w:p w:rsidR="00E95442" w:rsidRPr="002F5FC5" w:rsidRDefault="00E9544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5442" w:rsidRDefault="00E9544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32562" w:rsidRPr="002F5FC5" w:rsidRDefault="0033256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32562" w:rsidRPr="002F5FC5" w:rsidRDefault="00332562" w:rsidP="0033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332562" w:rsidRPr="002F5FC5" w:rsidRDefault="00332562" w:rsidP="0033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332562" w:rsidRPr="002F5FC5" w:rsidRDefault="00332562" w:rsidP="0033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332562" w:rsidRPr="002F5FC5" w:rsidRDefault="00332562" w:rsidP="0033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E95442" w:rsidRPr="002F5FC5" w:rsidRDefault="00E95442" w:rsidP="00265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Численность/доля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работников, чьи ученики являются призерами в конкурсах, победителями олимпиад разных уровней </w:t>
            </w:r>
          </w:p>
        </w:tc>
        <w:tc>
          <w:tcPr>
            <w:tcW w:w="1843" w:type="dxa"/>
          </w:tcPr>
          <w:p w:rsidR="00E95442" w:rsidRPr="002F5FC5" w:rsidRDefault="00332562" w:rsidP="00265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30,7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Численность/доля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 до 35 лет, получающих 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адресные меры методической поддержки в ОО </w:t>
            </w:r>
          </w:p>
        </w:tc>
        <w:tc>
          <w:tcPr>
            <w:tcW w:w="1843" w:type="dxa"/>
          </w:tcPr>
          <w:p w:rsidR="00E95442" w:rsidRPr="002F5FC5" w:rsidRDefault="00332562" w:rsidP="00265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Численность/доля педагогических работников, привлекаемых к деятельности аттестационных, экспертных комиссий, жюри, в судействе соревнований на разных уровнях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843" w:type="dxa"/>
          </w:tcPr>
          <w:p w:rsidR="00E95442" w:rsidRPr="002F5FC5" w:rsidRDefault="0033256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30,7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Численность/доля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работников, имеющих: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-ведомственные (отраслевые) награды Министерства просвещения Российской Федерации, Министерства культуры Российской Федерации, Министерства спорта Российской Федерации;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 почетные звания Министерства просвещения Российской Федерации, Министерства культуры Российской Федерации, Министерства спорта Российской Федерации;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-государственные награды Правительства Российской Федерации по профилю работы</w:t>
            </w:r>
          </w:p>
        </w:tc>
        <w:tc>
          <w:tcPr>
            <w:tcW w:w="1843" w:type="dxa"/>
          </w:tcPr>
          <w:p w:rsidR="00332562" w:rsidRDefault="00332562" w:rsidP="0033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32562" w:rsidRDefault="00332562" w:rsidP="0033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32562" w:rsidRDefault="00332562" w:rsidP="0033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332562" w:rsidRDefault="00332562" w:rsidP="0033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32562" w:rsidRPr="002F5FC5" w:rsidRDefault="00332562" w:rsidP="0033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332562" w:rsidRDefault="00332562" w:rsidP="0033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32562" w:rsidRPr="002F5FC5" w:rsidRDefault="00332562" w:rsidP="0033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E95442" w:rsidRPr="002F5FC5" w:rsidRDefault="00E95442" w:rsidP="00265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Численность/доля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работников, награжденных: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-памятными знаками Правительства Хабаровского края (Заслуженный работник образования Хабаровского края»,  почетный знак Правительства Хабаровского края «За заслуги» им. Н.Н. Муравьёва-Амурского и др.);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-Почетной грамотой, благодарностью Губернатора Хабаровского края</w:t>
            </w:r>
          </w:p>
        </w:tc>
        <w:tc>
          <w:tcPr>
            <w:tcW w:w="1843" w:type="dxa"/>
          </w:tcPr>
          <w:p w:rsidR="00E95442" w:rsidRPr="002F5FC5" w:rsidRDefault="00E9544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E95442" w:rsidRPr="002F5FC5" w:rsidRDefault="00E9544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32562" w:rsidRPr="002F5FC5" w:rsidRDefault="00332562" w:rsidP="0033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E95442" w:rsidRPr="002F5FC5" w:rsidRDefault="00E9544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32562" w:rsidRPr="002F5FC5" w:rsidRDefault="00332562" w:rsidP="0033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E95442" w:rsidRPr="002F5FC5" w:rsidRDefault="00E95442" w:rsidP="00265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Численность/доля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работников, награжденных памятными знаками, почетными грамотами, благодарностью ОМСУ</w:t>
            </w:r>
          </w:p>
        </w:tc>
        <w:tc>
          <w:tcPr>
            <w:tcW w:w="1843" w:type="dxa"/>
          </w:tcPr>
          <w:p w:rsidR="00332562" w:rsidRPr="002F5FC5" w:rsidRDefault="00332562" w:rsidP="0033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E95442" w:rsidRPr="002F5FC5" w:rsidRDefault="00E95442" w:rsidP="0033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95442" w:rsidRPr="002F5FC5" w:rsidTr="00005BA7">
        <w:tc>
          <w:tcPr>
            <w:tcW w:w="11165" w:type="dxa"/>
            <w:gridSpan w:val="2"/>
          </w:tcPr>
          <w:p w:rsidR="00E95442" w:rsidRPr="002F5FC5" w:rsidRDefault="00E95442" w:rsidP="002651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 материально-технической (информационно-технической) оснащенности образовательного процесса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Соответствие: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 xml:space="preserve"> требованиям СанПиН к размещению ОУ, земельному участку, зданию, оборудованию помещений, воздушно-тепловому режиму, искусственному и естественному освещению, водоснабжению и канализации, организации медицинского обслуживания, организации питания);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lastRenderedPageBreak/>
              <w:t>-требованиям Устава ОУ, ЛНА по охране труда (безопасность рабочих мест, противопожарная безопасность, производственная санитария, антитеррористическая защищенность и др.);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-показателям паспорта безопасности:</w:t>
            </w:r>
            <w:r w:rsidRPr="002F5FC5">
              <w:rPr>
                <w:rFonts w:ascii="Times New Roman" w:hAnsi="Times New Roman"/>
                <w:sz w:val="24"/>
                <w:szCs w:val="24"/>
              </w:rPr>
              <w:br/>
              <w:t>наличие ограждения территории, организация пропускного режима, наличие внутренней и наружной систем видеонаблюдения;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-потребностям образовательного процесса, участников образовательных отношений; реализуемым образовательным программам;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 xml:space="preserve">-требованиям к условиям организации образовательной деятельности для воспитанников с ограниченными возможностями здоровья и инвалидов  </w:t>
            </w:r>
          </w:p>
        </w:tc>
        <w:tc>
          <w:tcPr>
            <w:tcW w:w="1843" w:type="dxa"/>
          </w:tcPr>
          <w:p w:rsidR="00332562" w:rsidRDefault="0033256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5442" w:rsidRPr="002F5FC5" w:rsidRDefault="00E95442" w:rsidP="00265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условий обучения требованиям СанПиН к режиму общеобразовательного процесса, расписанию уроков (</w:t>
            </w:r>
            <w:proofErr w:type="spellStart"/>
            <w:r w:rsidRPr="002F5FC5">
              <w:rPr>
                <w:rFonts w:ascii="Times New Roman" w:hAnsi="Times New Roman"/>
                <w:sz w:val="24"/>
                <w:szCs w:val="24"/>
              </w:rPr>
              <w:t>уч.занятий</w:t>
            </w:r>
            <w:proofErr w:type="spellEnd"/>
            <w:r w:rsidRPr="002F5FC5">
              <w:rPr>
                <w:rFonts w:ascii="Times New Roman" w:hAnsi="Times New Roman"/>
                <w:sz w:val="24"/>
                <w:szCs w:val="24"/>
              </w:rPr>
              <w:t>), организации медицинского обслуживания, организации питания)</w:t>
            </w:r>
          </w:p>
        </w:tc>
        <w:tc>
          <w:tcPr>
            <w:tcW w:w="1843" w:type="dxa"/>
          </w:tcPr>
          <w:p w:rsidR="00E95442" w:rsidRPr="002F5FC5" w:rsidRDefault="00332562" w:rsidP="002335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bCs/>
                <w:sz w:val="24"/>
                <w:szCs w:val="24"/>
              </w:rPr>
              <w:t>Наличие замечаний в актах приемки образовательной организации на начало учебного года, предписаний со стороны надзорных органов в части устранения ОУ нарушения законодательства</w:t>
            </w:r>
          </w:p>
        </w:tc>
        <w:tc>
          <w:tcPr>
            <w:tcW w:w="1843" w:type="dxa"/>
          </w:tcPr>
          <w:p w:rsidR="00E95442" w:rsidRPr="002F5FC5" w:rsidRDefault="0033256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FC5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спортивной инфраструктуры (использование имеющейся на территории города, поселения): 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FC5">
              <w:rPr>
                <w:rFonts w:ascii="Times New Roman" w:hAnsi="Times New Roman"/>
                <w:bCs/>
                <w:sz w:val="24"/>
                <w:szCs w:val="24"/>
              </w:rPr>
              <w:t xml:space="preserve">- пришкольный стадион, 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FC5">
              <w:rPr>
                <w:rFonts w:ascii="Times New Roman" w:hAnsi="Times New Roman"/>
                <w:bCs/>
                <w:sz w:val="24"/>
                <w:szCs w:val="24"/>
              </w:rPr>
              <w:t xml:space="preserve">- бассейн, 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FC5">
              <w:rPr>
                <w:rFonts w:ascii="Times New Roman" w:hAnsi="Times New Roman"/>
                <w:bCs/>
                <w:sz w:val="24"/>
                <w:szCs w:val="24"/>
              </w:rPr>
              <w:t xml:space="preserve">- тренажерный зал, 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FC5">
              <w:rPr>
                <w:rFonts w:ascii="Times New Roman" w:hAnsi="Times New Roman"/>
                <w:bCs/>
                <w:sz w:val="24"/>
                <w:szCs w:val="24"/>
              </w:rPr>
              <w:t xml:space="preserve">- зал ЛФК, 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FC5">
              <w:rPr>
                <w:rFonts w:ascii="Times New Roman" w:hAnsi="Times New Roman"/>
                <w:bCs/>
                <w:sz w:val="24"/>
                <w:szCs w:val="24"/>
              </w:rPr>
              <w:t xml:space="preserve">- тир, 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FC5">
              <w:rPr>
                <w:rFonts w:ascii="Times New Roman" w:hAnsi="Times New Roman"/>
                <w:bCs/>
                <w:sz w:val="24"/>
                <w:szCs w:val="24"/>
              </w:rPr>
              <w:t xml:space="preserve">- баскетбольная (волейбольная) площадка, 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FC5">
              <w:rPr>
                <w:rFonts w:ascii="Times New Roman" w:hAnsi="Times New Roman"/>
                <w:bCs/>
                <w:sz w:val="24"/>
                <w:szCs w:val="24"/>
              </w:rPr>
              <w:t xml:space="preserve">- полоса препятствий, 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F5FC5">
              <w:rPr>
                <w:rFonts w:ascii="Times New Roman" w:hAnsi="Times New Roman"/>
                <w:bCs/>
                <w:sz w:val="24"/>
                <w:szCs w:val="24"/>
              </w:rPr>
              <w:t>- спортивный зал</w:t>
            </w:r>
          </w:p>
        </w:tc>
        <w:tc>
          <w:tcPr>
            <w:tcW w:w="1843" w:type="dxa"/>
          </w:tcPr>
          <w:p w:rsidR="00332562" w:rsidRDefault="0033256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32562" w:rsidRDefault="0033256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32562" w:rsidRDefault="0033256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</w:p>
          <w:p w:rsidR="00332562" w:rsidRDefault="0033256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Нет</w:t>
            </w:r>
          </w:p>
          <w:p w:rsidR="00332562" w:rsidRDefault="0033256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Нет</w:t>
            </w:r>
          </w:p>
          <w:p w:rsidR="00332562" w:rsidRDefault="0033256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Нет</w:t>
            </w:r>
          </w:p>
          <w:p w:rsidR="00332562" w:rsidRDefault="0033256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Нет</w:t>
            </w:r>
          </w:p>
          <w:p w:rsidR="00332562" w:rsidRDefault="0033256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</w:p>
          <w:p w:rsidR="00332562" w:rsidRDefault="0033256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</w:p>
          <w:p w:rsidR="00332562" w:rsidRPr="002F5FC5" w:rsidRDefault="0033256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FC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Уровень материально-технической о</w:t>
            </w:r>
            <w:r w:rsidRPr="002F5FC5">
              <w:rPr>
                <w:rFonts w:ascii="Times New Roman" w:hAnsi="Times New Roman"/>
                <w:bCs/>
                <w:sz w:val="24"/>
                <w:szCs w:val="24"/>
              </w:rPr>
              <w:t>снащенности спортивных залов, спортивных площадок необходимым игровым и спортивным оборудованием и инвентарем, отвечающим современным требованиям</w:t>
            </w:r>
            <w:r w:rsidRPr="002F5FC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для занятий физической культурой и спортом  </w:t>
            </w:r>
          </w:p>
        </w:tc>
        <w:tc>
          <w:tcPr>
            <w:tcW w:w="1843" w:type="dxa"/>
          </w:tcPr>
          <w:p w:rsidR="00E95442" w:rsidRPr="002F5FC5" w:rsidRDefault="0033256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F5FC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Доля учебных кабинетов: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5FC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</w:t>
            </w:r>
            <w:r w:rsidRPr="002F5F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техническим оборудованием, соответствующим возрастным особенностям обучающихся;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gramStart"/>
            <w:r w:rsidRPr="002F5F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оснащение</w:t>
            </w:r>
            <w:proofErr w:type="gramEnd"/>
            <w:r w:rsidRPr="002F5F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которых соответствует требованиям  реализации ООП НОО, ООО и СОО;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F5FC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-оснащенных </w:t>
            </w:r>
            <w:r w:rsidRPr="002F5FC5">
              <w:rPr>
                <w:rFonts w:ascii="Times New Roman" w:hAnsi="Times New Roman"/>
                <w:bCs/>
                <w:sz w:val="24"/>
                <w:szCs w:val="24"/>
              </w:rPr>
              <w:t>системой информационно-образовательных ресурсов:</w:t>
            </w:r>
            <w:r w:rsidRPr="002F5FC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современными компьютерными, мультимедийными средствами обучения;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F5FC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-с возможностями мобильной организации учебного процесса (мобильный компьютерный класс);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F5FC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>с оснаще</w:t>
            </w:r>
            <w:r>
              <w:rPr>
                <w:rFonts w:ascii="Times New Roman" w:hAnsi="Times New Roman"/>
                <w:sz w:val="24"/>
                <w:szCs w:val="24"/>
              </w:rPr>
              <w:t>нными рабочими местами учителей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 xml:space="preserve"> современным информационным, телекоммуникационным, учебно-лабораторным оборудованием</w:t>
            </w:r>
          </w:p>
        </w:tc>
        <w:tc>
          <w:tcPr>
            <w:tcW w:w="1843" w:type="dxa"/>
          </w:tcPr>
          <w:p w:rsidR="00332562" w:rsidRDefault="0033256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5442" w:rsidRDefault="0033256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332562" w:rsidRDefault="0033256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70%</w:t>
            </w:r>
          </w:p>
          <w:p w:rsidR="00332562" w:rsidRDefault="0033256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70%</w:t>
            </w:r>
          </w:p>
          <w:p w:rsidR="00332562" w:rsidRDefault="0033256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32562" w:rsidRDefault="0033256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32562" w:rsidRDefault="0033256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0%</w:t>
            </w:r>
          </w:p>
          <w:p w:rsidR="00332562" w:rsidRDefault="0033256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32562" w:rsidRPr="002F5FC5" w:rsidRDefault="0033256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60%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F5FC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Уровень обеспеченности учебно-техническим оборудованием системы дополнительного образования, внеурочной, досуговой деятельности</w:t>
            </w:r>
          </w:p>
        </w:tc>
        <w:tc>
          <w:tcPr>
            <w:tcW w:w="1843" w:type="dxa"/>
          </w:tcPr>
          <w:p w:rsidR="00E95442" w:rsidRPr="002F5FC5" w:rsidRDefault="0033256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 w:rsidR="00E95442"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bidi="ru-RU"/>
              </w:rPr>
              <w:t>Создано новых мест для реализации дополнительных общеразвивающих программ всех направленностей</w:t>
            </w:r>
          </w:p>
        </w:tc>
        <w:tc>
          <w:tcPr>
            <w:tcW w:w="1843" w:type="dxa"/>
          </w:tcPr>
          <w:p w:rsidR="00E95442" w:rsidRPr="002F5FC5" w:rsidRDefault="00E95442" w:rsidP="002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FC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Уровень укомплектованности библиотечного фонда печатными и электронными учебными изданиями,</w:t>
            </w:r>
            <w:r w:rsidRPr="002F5FC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методической и учебной литературой,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FC5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843" w:type="dxa"/>
          </w:tcPr>
          <w:p w:rsidR="00E95442" w:rsidRPr="002F5FC5" w:rsidRDefault="00332562" w:rsidP="00265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100</w:t>
            </w:r>
            <w:r w:rsidR="00E95442" w:rsidRPr="002F5FC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%</w:t>
            </w:r>
          </w:p>
        </w:tc>
      </w:tr>
      <w:tr w:rsidR="00E95442" w:rsidRPr="002F5FC5" w:rsidTr="00005BA7">
        <w:tc>
          <w:tcPr>
            <w:tcW w:w="9322" w:type="dxa"/>
          </w:tcPr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 xml:space="preserve"> Удовлетворенность участников образовательных отношений (обучающиеся, родители (законные представители), педагогические работники: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 культурой организации, имиджем ОУ;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-ресурсной обеспеченностью образовательного процесса;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-реализацией физиологических потребностей (пи</w:t>
            </w:r>
            <w:r w:rsidRPr="002F5FC5">
              <w:rPr>
                <w:rFonts w:ascii="Times New Roman" w:hAnsi="Times New Roman"/>
                <w:sz w:val="24"/>
                <w:szCs w:val="24"/>
              </w:rPr>
              <w:softHyphen/>
              <w:t xml:space="preserve">тание, физическая безопасность, организация перемен, зоны активного отдыха на переменах и после уроков, условия для уединённого отдыха учащихся на переменах (в том числе игр на переменах (шахматы и др.));  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t>-количеством и качеством образовательных (в том числе дополнительных) программ, многообразием форм обучения, возможностью дифференциации содержания с учетом образовательных потребностей и интересов обучающихся</w:t>
            </w:r>
          </w:p>
          <w:p w:rsidR="00E95442" w:rsidRPr="002F5FC5" w:rsidRDefault="00E95442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услугами психолого-педагогической, методической и консультативной помощи  </w:t>
            </w:r>
            <w:r w:rsidRPr="002F5FC5">
              <w:rPr>
                <w:rFonts w:ascii="Times New Roman" w:hAnsi="Times New Roman"/>
                <w:sz w:val="24"/>
                <w:szCs w:val="24"/>
              </w:rPr>
              <w:tab/>
              <w:t>чел./%</w:t>
            </w:r>
          </w:p>
        </w:tc>
        <w:tc>
          <w:tcPr>
            <w:tcW w:w="1843" w:type="dxa"/>
          </w:tcPr>
          <w:p w:rsidR="00E95442" w:rsidRDefault="00E95442" w:rsidP="00265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332562" w:rsidRDefault="00332562" w:rsidP="00265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332562" w:rsidRDefault="00332562" w:rsidP="00265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  <w:p w:rsidR="00332562" w:rsidRDefault="00332562" w:rsidP="00265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  <w:p w:rsidR="00332562" w:rsidRDefault="00332562" w:rsidP="00265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  <w:p w:rsidR="00332562" w:rsidRDefault="00332562" w:rsidP="00265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332562" w:rsidRDefault="00332562" w:rsidP="00265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332562" w:rsidRDefault="00332562" w:rsidP="00265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332562" w:rsidRPr="002F5FC5" w:rsidRDefault="00332562" w:rsidP="00265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3504A6" w:rsidRPr="002F5FC5" w:rsidTr="00005BA7">
        <w:tc>
          <w:tcPr>
            <w:tcW w:w="9322" w:type="dxa"/>
          </w:tcPr>
          <w:p w:rsidR="003504A6" w:rsidRPr="002F5FC5" w:rsidRDefault="003504A6" w:rsidP="0026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Наличие школьного сайта, качество оформления, содержания</w:t>
            </w:r>
          </w:p>
        </w:tc>
        <w:tc>
          <w:tcPr>
            <w:tcW w:w="1843" w:type="dxa"/>
          </w:tcPr>
          <w:p w:rsidR="003504A6" w:rsidRPr="002F5FC5" w:rsidRDefault="00332562" w:rsidP="00265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</w:tbl>
    <w:p w:rsidR="00E95442" w:rsidRDefault="00E95442" w:rsidP="00E95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442" w:rsidRDefault="00E95442" w:rsidP="00E95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1.Обозначьте проблемные участки работы школы в 20</w:t>
      </w:r>
      <w:r w:rsidR="0033256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/2</w:t>
      </w:r>
      <w:r w:rsidR="0033256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32562" w:rsidRDefault="00332562" w:rsidP="00E95442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E95442" w:rsidRPr="00332562" w:rsidRDefault="00332562" w:rsidP="003325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325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Недостаточное использование механизмов привлечения дополнительных ресурсов родителей и других представителей общественности к участию в финансово–хозяйственной деятельности школы. Пассивное отношение значительной части родителей к образованию.</w:t>
      </w:r>
    </w:p>
    <w:p w:rsidR="00332562" w:rsidRPr="00332562" w:rsidRDefault="00332562" w:rsidP="003325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5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Резкое увеличение количества справок, анализов, отчетов в связи с необходимостью </w:t>
      </w:r>
      <w:proofErr w:type="gramStart"/>
      <w:r w:rsidRPr="003325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проведения мониторинга качества реализации образовательных проектов</w:t>
      </w:r>
      <w:proofErr w:type="gramEnd"/>
      <w:r w:rsidRPr="003325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32562" w:rsidRPr="00332562" w:rsidRDefault="00332562" w:rsidP="003325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5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настоящее время учителю приходится работать в состоянии неопределенности. Быстрая смена образовательных парадигм, и, как следствие, фрагментарная осведомленность части учителей о результатах современных исследований в области педагогики, педагогической психологии и частных методик.</w:t>
      </w:r>
    </w:p>
    <w:p w:rsidR="00332562" w:rsidRPr="00332562" w:rsidRDefault="00332562" w:rsidP="00332562">
      <w:pPr>
        <w:pStyle w:val="a4"/>
        <w:numPr>
          <w:ilvl w:val="0"/>
          <w:numId w:val="1"/>
        </w:numPr>
        <w:rPr>
          <w:color w:val="000000"/>
        </w:rPr>
      </w:pPr>
      <w:r w:rsidRPr="00332562">
        <w:rPr>
          <w:color w:val="000000"/>
        </w:rPr>
        <w:t>Противоречие между потребностью родителей и обучающихся в образовании повышенного уровня, желанием значительной части школьников продолжить обучение в вузах и чрезмерной перегруженностью школьников, трудностями в усвоении программы средней школы частью обучающихся. 75-80 % обучающихся не могут усваивать сложные разделы физики, химии, математики.</w:t>
      </w:r>
    </w:p>
    <w:p w:rsidR="00332562" w:rsidRPr="00332562" w:rsidRDefault="00332562" w:rsidP="003325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332562">
        <w:rPr>
          <w:rFonts w:ascii="Times New Roman" w:hAnsi="Times New Roman"/>
          <w:color w:val="000000"/>
          <w:sz w:val="24"/>
          <w:shd w:val="clear" w:color="auto" w:fill="FFFFFF"/>
        </w:rPr>
        <w:t>Непрерывное изменение требований к оснащению образовательного процесса.</w:t>
      </w:r>
    </w:p>
    <w:p w:rsidR="00332562" w:rsidRPr="00FB2025" w:rsidRDefault="00332562" w:rsidP="00FB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442" w:rsidRPr="00FB2025" w:rsidRDefault="00E95442" w:rsidP="00FB2025">
      <w:pPr>
        <w:spacing w:after="100" w:afterAutospacing="1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B2025" w:rsidRPr="00FB2025" w:rsidRDefault="00FB2025" w:rsidP="00FB202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B20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 перечисленных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выше показателей</w:t>
      </w:r>
      <w:r w:rsidRPr="00FB20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анкетирование родителей, учеников и учителей показывает, что они являются актуальными и востребованными участниками образовательного процесса нашей школы.</w:t>
      </w:r>
    </w:p>
    <w:p w:rsidR="00FB2025" w:rsidRPr="00FB2025" w:rsidRDefault="00FB2025" w:rsidP="00FB2025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20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Родители </w:t>
      </w:r>
      <w:proofErr w:type="gramStart"/>
      <w:r w:rsidRPr="00FB20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FB20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FB20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хотят, чтобы школа обеспечила:</w:t>
      </w:r>
    </w:p>
    <w:p w:rsidR="00FB2025" w:rsidRDefault="00FB2025" w:rsidP="00FB2025">
      <w:pPr>
        <w:numPr>
          <w:ilvl w:val="0"/>
          <w:numId w:val="3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20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возможность получения ребенком качественного основного общего и среднего образования; </w:t>
      </w:r>
    </w:p>
    <w:p w:rsidR="00FB2025" w:rsidRPr="00FB2025" w:rsidRDefault="00FB2025" w:rsidP="00FB2025">
      <w:pPr>
        <w:numPr>
          <w:ilvl w:val="0"/>
          <w:numId w:val="3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20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качественную подготовку школьников к поступлению в учреждения высшего, среднего и начального профессионального образования;</w:t>
      </w:r>
    </w:p>
    <w:p w:rsidR="00FB2025" w:rsidRPr="00FB2025" w:rsidRDefault="00FB2025" w:rsidP="00FB2025">
      <w:pPr>
        <w:numPr>
          <w:ilvl w:val="0"/>
          <w:numId w:val="3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20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начальную профессиональную подготовку </w:t>
      </w:r>
      <w:proofErr w:type="gramStart"/>
      <w:r w:rsidRPr="00FB20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B20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третьей ступени школы;</w:t>
      </w:r>
    </w:p>
    <w:p w:rsidR="00FB2025" w:rsidRPr="00FB2025" w:rsidRDefault="00FB2025" w:rsidP="00FB2025">
      <w:pPr>
        <w:numPr>
          <w:ilvl w:val="0"/>
          <w:numId w:val="3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20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интересный досуг детей;</w:t>
      </w:r>
    </w:p>
    <w:p w:rsidR="00FB2025" w:rsidRPr="00FB2025" w:rsidRDefault="00FB2025" w:rsidP="00FB2025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20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также создавала условия </w:t>
      </w:r>
      <w:proofErr w:type="gramStart"/>
      <w:r w:rsidRPr="00FB20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proofErr w:type="gramEnd"/>
      <w:r w:rsidRPr="00FB20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FB2025" w:rsidRPr="00FB2025" w:rsidRDefault="00FB2025" w:rsidP="00FB2025">
      <w:pPr>
        <w:numPr>
          <w:ilvl w:val="0"/>
          <w:numId w:val="4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20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удовлетворения интересов и развития разнообразных способностей школьников;</w:t>
      </w:r>
    </w:p>
    <w:p w:rsidR="00FB2025" w:rsidRPr="00FB2025" w:rsidRDefault="00FB2025" w:rsidP="00FB2025">
      <w:pPr>
        <w:numPr>
          <w:ilvl w:val="0"/>
          <w:numId w:val="4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20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формирования информационной грамотности и овладения современными информационными технологиями;</w:t>
      </w:r>
    </w:p>
    <w:p w:rsidR="00FB2025" w:rsidRPr="00FB2025" w:rsidRDefault="00FB2025" w:rsidP="00FB2025">
      <w:pPr>
        <w:numPr>
          <w:ilvl w:val="0"/>
          <w:numId w:val="4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20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сохранения и укрепления здоровья детей.</w:t>
      </w:r>
    </w:p>
    <w:p w:rsidR="00FB2025" w:rsidRPr="00FB2025" w:rsidRDefault="00FB2025" w:rsidP="00FB2025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B20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Обучающиеся</w:t>
      </w:r>
      <w:proofErr w:type="gramEnd"/>
      <w:r w:rsidRPr="00FB20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FB20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хотят, чтобы в школе:</w:t>
      </w:r>
    </w:p>
    <w:p w:rsidR="00FB2025" w:rsidRPr="00FB2025" w:rsidRDefault="00FB2025" w:rsidP="00FB2025">
      <w:pPr>
        <w:numPr>
          <w:ilvl w:val="0"/>
          <w:numId w:val="5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20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было интересно учиться;</w:t>
      </w:r>
    </w:p>
    <w:p w:rsidR="00FB2025" w:rsidRPr="00FB2025" w:rsidRDefault="00FB2025" w:rsidP="00FB2025">
      <w:pPr>
        <w:numPr>
          <w:ilvl w:val="0"/>
          <w:numId w:val="5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20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имелись комфортные психолого-педагогические и материальные условия для успешной учебной деятельности, общения, самореализации.</w:t>
      </w:r>
    </w:p>
    <w:p w:rsidR="00FB2025" w:rsidRPr="00FB2025" w:rsidRDefault="00FB2025" w:rsidP="00FB2025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20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Педагоги </w:t>
      </w:r>
      <w:r w:rsidRPr="00FB20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ожидают:</w:t>
      </w:r>
    </w:p>
    <w:p w:rsidR="00FB2025" w:rsidRPr="00FB2025" w:rsidRDefault="00FB2025" w:rsidP="00FB2025">
      <w:pPr>
        <w:numPr>
          <w:ilvl w:val="0"/>
          <w:numId w:val="6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20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создания в школе комфортных психолого-педагогических и материальных условий для осуществления профессиональной деятельности;</w:t>
      </w:r>
    </w:p>
    <w:p w:rsidR="00FB2025" w:rsidRPr="00FB2025" w:rsidRDefault="00FB2025" w:rsidP="00FB2025">
      <w:pPr>
        <w:numPr>
          <w:ilvl w:val="0"/>
          <w:numId w:val="6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20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улучшения материально-технического обеспечения образовательного процесса;</w:t>
      </w:r>
    </w:p>
    <w:p w:rsidR="00FB2025" w:rsidRPr="00FB2025" w:rsidRDefault="00FB2025" w:rsidP="00FB2025">
      <w:pPr>
        <w:numPr>
          <w:ilvl w:val="0"/>
          <w:numId w:val="6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20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создания условий для творческой самореализации в профессиональной деятельности.</w:t>
      </w:r>
    </w:p>
    <w:tbl>
      <w:tblPr>
        <w:tblW w:w="10933" w:type="dxa"/>
        <w:tblCellSpacing w:w="15" w:type="dxa"/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6"/>
        <w:gridCol w:w="6237"/>
      </w:tblGrid>
      <w:tr w:rsidR="00FB2025" w:rsidRPr="00FB2025" w:rsidTr="00FB2025">
        <w:trPr>
          <w:trHeight w:val="105"/>
          <w:tblCellSpacing w:w="15" w:type="dxa"/>
        </w:trPr>
        <w:tc>
          <w:tcPr>
            <w:tcW w:w="4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025" w:rsidRPr="00FB2025" w:rsidRDefault="00FB2025" w:rsidP="00FB2025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6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025" w:rsidRPr="00FB2025" w:rsidRDefault="00FB2025" w:rsidP="00FB2025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решения проблемы</w:t>
            </w:r>
          </w:p>
        </w:tc>
      </w:tr>
      <w:tr w:rsidR="00FB2025" w:rsidRPr="00FB2025" w:rsidTr="00FB2025">
        <w:trPr>
          <w:trHeight w:val="90"/>
          <w:tblCellSpacing w:w="15" w:type="dxa"/>
        </w:trPr>
        <w:tc>
          <w:tcPr>
            <w:tcW w:w="108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025" w:rsidRPr="00FB2025" w:rsidRDefault="00FB2025" w:rsidP="00FB2025">
            <w:pPr>
              <w:spacing w:before="100" w:beforeAutospacing="1" w:after="100" w:afterAutospacing="1" w:line="90" w:lineRule="atLeast"/>
              <w:ind w:firstLine="70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управления</w:t>
            </w:r>
          </w:p>
        </w:tc>
      </w:tr>
      <w:tr w:rsidR="00FB2025" w:rsidRPr="00FB2025" w:rsidTr="00FB2025">
        <w:trPr>
          <w:trHeight w:val="345"/>
          <w:tblCellSpacing w:w="15" w:type="dxa"/>
        </w:trPr>
        <w:tc>
          <w:tcPr>
            <w:tcW w:w="4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025" w:rsidRPr="00FB2025" w:rsidRDefault="00FB2025" w:rsidP="00FB2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Недостаточное использование механизмов привлечения дополнительных ресурсов родителей и других представителей общественности к участию в финансово–хозяйственной деятельности школы. Пассивное отношение значительной части родителей к образованию.</w:t>
            </w:r>
          </w:p>
        </w:tc>
        <w:tc>
          <w:tcPr>
            <w:tcW w:w="619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025" w:rsidRPr="00FB2025" w:rsidRDefault="00FB2025" w:rsidP="00FB2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Активизация работы Управляющего совета школы.</w:t>
            </w:r>
          </w:p>
          <w:p w:rsidR="00FB2025" w:rsidRPr="00FB2025" w:rsidRDefault="00FB2025" w:rsidP="00FB2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системы педагогических лекториев, индивидуальных консультаций с психолого-педагогической службой.</w:t>
            </w:r>
          </w:p>
          <w:p w:rsidR="00FB2025" w:rsidRPr="00FB2025" w:rsidRDefault="00FB2025" w:rsidP="00FB2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и систематическое обновление школьного сайта.</w:t>
            </w:r>
          </w:p>
        </w:tc>
      </w:tr>
      <w:tr w:rsidR="00FB2025" w:rsidRPr="00FB2025" w:rsidTr="00FB2025">
        <w:trPr>
          <w:trHeight w:val="1080"/>
          <w:tblCellSpacing w:w="15" w:type="dxa"/>
        </w:trPr>
        <w:tc>
          <w:tcPr>
            <w:tcW w:w="4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025" w:rsidRPr="00FB2025" w:rsidRDefault="00FB2025" w:rsidP="00FB2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Резкое увеличение количества справок, анализов, отчетов в связи с необходимостью </w:t>
            </w:r>
            <w:proofErr w:type="gramStart"/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проведения мониторинга качества реализации образовательных проектов</w:t>
            </w:r>
            <w:proofErr w:type="gramEnd"/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025" w:rsidRPr="00FB2025" w:rsidRDefault="00FB2025" w:rsidP="00FB2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Расширение использования электронных носителей в управлении школой; перевод всего архива школы и учёта информации в электронную форму. Разработка мониторинга </w:t>
            </w:r>
            <w:proofErr w:type="spellStart"/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школьников </w:t>
            </w:r>
          </w:p>
        </w:tc>
      </w:tr>
      <w:tr w:rsidR="00FB2025" w:rsidRPr="00FB2025" w:rsidTr="00FB2025">
        <w:trPr>
          <w:trHeight w:val="120"/>
          <w:tblCellSpacing w:w="15" w:type="dxa"/>
        </w:trPr>
        <w:tc>
          <w:tcPr>
            <w:tcW w:w="108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025" w:rsidRPr="00FB2025" w:rsidRDefault="00FB2025" w:rsidP="00FB2025">
            <w:pPr>
              <w:spacing w:before="100" w:beforeAutospacing="1" w:after="100" w:afterAutospacing="1" w:line="120" w:lineRule="atLeast"/>
              <w:ind w:firstLine="70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Научно-методическая работа</w:t>
            </w:r>
          </w:p>
        </w:tc>
      </w:tr>
      <w:tr w:rsidR="00FB2025" w:rsidRPr="00FB2025" w:rsidTr="00FB2025">
        <w:trPr>
          <w:trHeight w:val="120"/>
          <w:tblCellSpacing w:w="15" w:type="dxa"/>
        </w:trPr>
        <w:tc>
          <w:tcPr>
            <w:tcW w:w="4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025" w:rsidRPr="00FB2025" w:rsidRDefault="00FB2025" w:rsidP="00FB202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6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025" w:rsidRPr="00FB2025" w:rsidRDefault="00FB2025" w:rsidP="00FB202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решения проблемы</w:t>
            </w:r>
          </w:p>
        </w:tc>
      </w:tr>
      <w:tr w:rsidR="00FB2025" w:rsidRPr="00FB2025" w:rsidTr="00FB2025">
        <w:trPr>
          <w:trHeight w:val="4395"/>
          <w:tblCellSpacing w:w="15" w:type="dxa"/>
        </w:trPr>
        <w:tc>
          <w:tcPr>
            <w:tcW w:w="4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025" w:rsidRPr="00FB2025" w:rsidRDefault="00FB2025" w:rsidP="00FB2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настоящее время учителю приходится работать в состоянии неопределенности. Быстрая смена образовательных парадигм, и, как следствие, фрагментарная осведомленность части учителей о результатах современных исследований в области педагогики, педагогической психологии и частных методик.</w:t>
            </w:r>
          </w:p>
        </w:tc>
        <w:tc>
          <w:tcPr>
            <w:tcW w:w="6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025" w:rsidRPr="00FB2025" w:rsidRDefault="00FB2025" w:rsidP="00FB2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такого информационного пространства в школе, которое будет способствовать повышению не только информированности педагогов, но и их профессиональной компетентности:</w:t>
            </w:r>
          </w:p>
          <w:p w:rsidR="00FB2025" w:rsidRPr="00FB2025" w:rsidRDefault="00FB2025" w:rsidP="00FB2025">
            <w:pPr>
              <w:numPr>
                <w:ilvl w:val="0"/>
                <w:numId w:val="7"/>
              </w:numPr>
              <w:p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выпуска периодического информационно-методического издания школы «В поиске».</w:t>
            </w:r>
          </w:p>
          <w:p w:rsidR="00FB2025" w:rsidRPr="00FB2025" w:rsidRDefault="00FB2025" w:rsidP="00FB2025">
            <w:pPr>
              <w:numPr>
                <w:ilvl w:val="0"/>
                <w:numId w:val="7"/>
              </w:numPr>
              <w:p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методического кабинета.</w:t>
            </w:r>
          </w:p>
          <w:p w:rsidR="00FB2025" w:rsidRPr="00FB2025" w:rsidRDefault="00FB2025" w:rsidP="00FB2025">
            <w:pPr>
              <w:numPr>
                <w:ilvl w:val="0"/>
                <w:numId w:val="7"/>
              </w:numPr>
              <w:p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компетентности педагогов в процессе их включения в инновационную работу:</w:t>
            </w:r>
          </w:p>
          <w:p w:rsidR="00FB2025" w:rsidRPr="00FB2025" w:rsidRDefault="00FB2025" w:rsidP="00FB2025">
            <w:pPr>
              <w:numPr>
                <w:ilvl w:val="0"/>
                <w:numId w:val="8"/>
              </w:numPr>
              <w:p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разработку экспериментальных нетиповых программ, мультимедиа программ для организации эффективной работы по внедрению информационных технологий.</w:t>
            </w:r>
          </w:p>
          <w:p w:rsidR="00FB2025" w:rsidRPr="00FB2025" w:rsidRDefault="00FB2025" w:rsidP="00FB2025">
            <w:pPr>
              <w:numPr>
                <w:ilvl w:val="0"/>
                <w:numId w:val="8"/>
              </w:numPr>
              <w:p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работу над темами самообразования,</w:t>
            </w:r>
          </w:p>
          <w:p w:rsidR="00FB2025" w:rsidRPr="00FB2025" w:rsidRDefault="00FB2025" w:rsidP="00FB2025">
            <w:pPr>
              <w:numPr>
                <w:ilvl w:val="0"/>
                <w:numId w:val="8"/>
              </w:numPr>
              <w:p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организацию творческих групп,</w:t>
            </w:r>
          </w:p>
          <w:p w:rsidR="00FB2025" w:rsidRPr="00FB2025" w:rsidRDefault="00FB2025" w:rsidP="00FB2025">
            <w:pPr>
              <w:numPr>
                <w:ilvl w:val="0"/>
                <w:numId w:val="8"/>
              </w:numPr>
              <w:p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научно-практических конференциях различного уровня.</w:t>
            </w:r>
          </w:p>
        </w:tc>
      </w:tr>
      <w:tr w:rsidR="00FB2025" w:rsidRPr="00FB2025" w:rsidTr="00FB2025">
        <w:trPr>
          <w:trHeight w:val="1080"/>
          <w:tblCellSpacing w:w="15" w:type="dxa"/>
        </w:trPr>
        <w:tc>
          <w:tcPr>
            <w:tcW w:w="4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025" w:rsidRPr="00FB2025" w:rsidRDefault="00FB2025" w:rsidP="00FB2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 меняющееся программное обеспечение и появление новой компьютерной техники приводит к тому, что уровень владения учителями ИКТ отстает от современных требований к учителю.</w:t>
            </w:r>
          </w:p>
        </w:tc>
        <w:tc>
          <w:tcPr>
            <w:tcW w:w="6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025" w:rsidRPr="00FB2025" w:rsidRDefault="00FB2025" w:rsidP="00FB2025">
            <w:pPr>
              <w:numPr>
                <w:ilvl w:val="0"/>
                <w:numId w:val="9"/>
              </w:numPr>
              <w:p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квалификации учителей по освоению современных информационных технологий.</w:t>
            </w:r>
          </w:p>
          <w:p w:rsidR="00FB2025" w:rsidRPr="00FB2025" w:rsidRDefault="00FB2025" w:rsidP="00FB2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Проведение семинаров, мастер-классов, педагогических мастерских учителями, владеющими ИКТ, для коллег.</w:t>
            </w:r>
          </w:p>
        </w:tc>
      </w:tr>
      <w:tr w:rsidR="00FB2025" w:rsidRPr="00FB2025" w:rsidTr="00FB2025">
        <w:trPr>
          <w:trHeight w:val="1215"/>
          <w:tblCellSpacing w:w="15" w:type="dxa"/>
        </w:trPr>
        <w:tc>
          <w:tcPr>
            <w:tcW w:w="4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025" w:rsidRPr="00FB2025" w:rsidRDefault="00FB2025" w:rsidP="00FB2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Новые требования к подготовке обучающихся приводят к необходимости постоянного обновления дидактических материалов (направленных на подготовку к ЕГЭ, к экзамену в 9 классе в новой </w:t>
            </w: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форме, материалов, предполагающих </w:t>
            </w:r>
            <w:proofErr w:type="spellStart"/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подход в обучении и т.д.)</w:t>
            </w:r>
          </w:p>
        </w:tc>
        <w:tc>
          <w:tcPr>
            <w:tcW w:w="619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025" w:rsidRPr="00FB2025" w:rsidRDefault="00FB2025" w:rsidP="00FB2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Оптимизация системы (создание в МО банков) дидактического обеспечения образовательного процесса в электронном виде.</w:t>
            </w:r>
          </w:p>
        </w:tc>
      </w:tr>
      <w:tr w:rsidR="00FB2025" w:rsidRPr="00FB2025" w:rsidTr="00FB2025">
        <w:trPr>
          <w:trHeight w:val="1050"/>
          <w:tblCellSpacing w:w="15" w:type="dxa"/>
        </w:trPr>
        <w:tc>
          <w:tcPr>
            <w:tcW w:w="4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025" w:rsidRPr="00FB2025" w:rsidRDefault="00FB2025" w:rsidP="00FB2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Вариативность учебного процесса с одной стороны и отсутствие типовых учебных программ для углубленного изучения отдельных предметов с другой, приводят к необходимости модификации имеющихся типовых или разработке собственных экспериментальных образовательных программ.</w:t>
            </w:r>
          </w:p>
        </w:tc>
        <w:tc>
          <w:tcPr>
            <w:tcW w:w="6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025" w:rsidRPr="00FB2025" w:rsidRDefault="00FB2025" w:rsidP="00FB2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Оптимизация системы (создание банка) программ факультативов и элективных курсов, а также нетиповых учебных программ для углубленного изучения отдельных предметов.</w:t>
            </w:r>
          </w:p>
        </w:tc>
      </w:tr>
      <w:tr w:rsidR="00FB2025" w:rsidRPr="00FB2025" w:rsidTr="00FB2025">
        <w:trPr>
          <w:trHeight w:val="120"/>
          <w:tblCellSpacing w:w="15" w:type="dxa"/>
        </w:trPr>
        <w:tc>
          <w:tcPr>
            <w:tcW w:w="108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025" w:rsidRPr="00FB2025" w:rsidRDefault="00FB2025" w:rsidP="00FB2025">
            <w:pPr>
              <w:spacing w:before="100" w:beforeAutospacing="1" w:after="100" w:afterAutospacing="1" w:line="120" w:lineRule="atLeast"/>
              <w:ind w:firstLine="70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Учебная деятельность</w:t>
            </w:r>
          </w:p>
        </w:tc>
      </w:tr>
      <w:tr w:rsidR="00FB2025" w:rsidRPr="00FB2025" w:rsidTr="00FB2025">
        <w:trPr>
          <w:trHeight w:val="120"/>
          <w:tblCellSpacing w:w="15" w:type="dxa"/>
        </w:trPr>
        <w:tc>
          <w:tcPr>
            <w:tcW w:w="4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025" w:rsidRPr="00FB2025" w:rsidRDefault="00FB2025" w:rsidP="00FB202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6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025" w:rsidRPr="00FB2025" w:rsidRDefault="00FB2025" w:rsidP="00FB202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решения проблемы</w:t>
            </w:r>
          </w:p>
        </w:tc>
      </w:tr>
      <w:tr w:rsidR="00FB2025" w:rsidRPr="00FB2025" w:rsidTr="00FB2025">
        <w:trPr>
          <w:trHeight w:val="120"/>
          <w:tblCellSpacing w:w="15" w:type="dxa"/>
        </w:trPr>
        <w:tc>
          <w:tcPr>
            <w:tcW w:w="4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025" w:rsidRPr="00FB2025" w:rsidRDefault="00FB2025" w:rsidP="00FB202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мотивации обучения. Теряется интерес к изучению «трудных» предметов.</w:t>
            </w:r>
          </w:p>
        </w:tc>
        <w:tc>
          <w:tcPr>
            <w:tcW w:w="6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025" w:rsidRPr="00FB2025" w:rsidRDefault="00FB2025" w:rsidP="00FB202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программ элективных курсов </w:t>
            </w:r>
            <w:proofErr w:type="spellStart"/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подготовки, направленных на повышение интереса к предмету. Заключение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сетевых </w:t>
            </w: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договоров о сотрудничестве в области </w:t>
            </w:r>
            <w:proofErr w:type="spellStart"/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FB2025" w:rsidRPr="00FB2025" w:rsidTr="00FB2025">
        <w:trPr>
          <w:trHeight w:val="120"/>
          <w:tblCellSpacing w:w="15" w:type="dxa"/>
        </w:trPr>
        <w:tc>
          <w:tcPr>
            <w:tcW w:w="4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025" w:rsidRPr="00FB2025" w:rsidRDefault="00FB2025" w:rsidP="00FB202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Информационный взрыв: объем потенциально полезного знания превосходит возможности его освоения на несколько порядков. Жесткие рамки формальной системы образования размываются; новые «несистемные» образовательные институты - научные лаборатории, электронные и </w:t>
            </w:r>
            <w:proofErr w:type="gramStart"/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интернет-СМИ</w:t>
            </w:r>
            <w:proofErr w:type="gramEnd"/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справочные и «рефератные» сайты; учебные центры фирм-производителей; частные консультанты и репетиторы.</w:t>
            </w:r>
          </w:p>
        </w:tc>
        <w:tc>
          <w:tcPr>
            <w:tcW w:w="6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025" w:rsidRPr="00FB2025" w:rsidRDefault="00FB2025" w:rsidP="00FB2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1.Внедрение современных методов, приемов, элементов педагогических технологий, повышающих эффективность образования в условиях информационного взрыва:</w:t>
            </w:r>
          </w:p>
          <w:p w:rsidR="00FB2025" w:rsidRPr="00FB2025" w:rsidRDefault="00FB2025" w:rsidP="00FB2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информационно-коммуникационных технологий,</w:t>
            </w:r>
          </w:p>
          <w:p w:rsidR="00FB2025" w:rsidRPr="00FB2025" w:rsidRDefault="00FB2025" w:rsidP="00FB2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-проблемного обучения,</w:t>
            </w:r>
          </w:p>
          <w:p w:rsidR="00FB2025" w:rsidRPr="00FB2025" w:rsidRDefault="00FB2025" w:rsidP="00FB2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метода проектов,</w:t>
            </w:r>
          </w:p>
          <w:p w:rsidR="00FB2025" w:rsidRPr="00FB2025" w:rsidRDefault="00FB2025" w:rsidP="00FB2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технологии развития критического мышления через чтение и письмо,</w:t>
            </w:r>
          </w:p>
          <w:p w:rsidR="00FB2025" w:rsidRPr="00FB2025" w:rsidRDefault="00FB2025" w:rsidP="00FB2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подхода.</w:t>
            </w:r>
          </w:p>
          <w:p w:rsidR="00FB2025" w:rsidRPr="00FB2025" w:rsidRDefault="00FB2025" w:rsidP="00FB2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2.Совершенствование форм и методов учебной исследовательской деятельности. Создание Научного общества школьников. Проведение научно-практических конференций.</w:t>
            </w:r>
          </w:p>
          <w:p w:rsidR="00FB2025" w:rsidRPr="00FB2025" w:rsidRDefault="00FB2025" w:rsidP="00FB202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3.Разработка и внедрение целевой подпрограммы «Совершенствование системы работы с одаренным ребенком в условиях общеобразовательной школы в рамках реализации комплексной программы модернизации образования».</w:t>
            </w:r>
          </w:p>
        </w:tc>
      </w:tr>
      <w:tr w:rsidR="00FB2025" w:rsidRPr="00FB2025" w:rsidTr="00FB2025">
        <w:trPr>
          <w:trHeight w:val="630"/>
          <w:tblCellSpacing w:w="15" w:type="dxa"/>
        </w:trPr>
        <w:tc>
          <w:tcPr>
            <w:tcW w:w="4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025" w:rsidRPr="00FB2025" w:rsidRDefault="00FB2025" w:rsidP="00FB2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Противоречие между потребностью родителей и обучающихся в образовании повышенного уровня, желанием значительной части школьников продолжить обучение в вузах и чрезмерной перегруженностью школьников, трудностями в усвоении программы средней школы частью </w:t>
            </w: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обучающихся.</w:t>
            </w:r>
          </w:p>
          <w:p w:rsidR="00FB2025" w:rsidRPr="00FB2025" w:rsidRDefault="00FB2025" w:rsidP="00FB2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75-8</w:t>
            </w: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0 % </w:t>
            </w:r>
            <w:proofErr w:type="gramStart"/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могут усваивать сложные разделы физики, химии, математики.</w:t>
            </w:r>
          </w:p>
        </w:tc>
        <w:tc>
          <w:tcPr>
            <w:tcW w:w="6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025" w:rsidRPr="00FB2025" w:rsidRDefault="00FB2025" w:rsidP="00FB2025">
            <w:pPr>
              <w:numPr>
                <w:ilvl w:val="0"/>
                <w:numId w:val="10"/>
              </w:numPr>
              <w:p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Внедрение технологии дифференцированного подхода к обучению.</w:t>
            </w:r>
          </w:p>
          <w:p w:rsidR="00FB2025" w:rsidRPr="00FB2025" w:rsidRDefault="00FB2025" w:rsidP="00FB2025">
            <w:pPr>
              <w:numPr>
                <w:ilvl w:val="0"/>
                <w:numId w:val="10"/>
              </w:numPr>
              <w:p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существующей системы </w:t>
            </w:r>
            <w:proofErr w:type="spellStart"/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подготовки и профильного обучения.</w:t>
            </w:r>
          </w:p>
        </w:tc>
      </w:tr>
      <w:tr w:rsidR="00FB2025" w:rsidRPr="00FB2025" w:rsidTr="00FB2025">
        <w:trPr>
          <w:trHeight w:val="5205"/>
          <w:tblCellSpacing w:w="15" w:type="dxa"/>
        </w:trPr>
        <w:tc>
          <w:tcPr>
            <w:tcW w:w="465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025" w:rsidRPr="00FB2025" w:rsidRDefault="00FB2025" w:rsidP="00FB2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Ухудшение здоровья школьников из-за:</w:t>
            </w:r>
          </w:p>
          <w:p w:rsidR="00FB2025" w:rsidRPr="00FB2025" w:rsidRDefault="00FB2025" w:rsidP="00FB2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проблем экологии,</w:t>
            </w:r>
          </w:p>
          <w:p w:rsidR="00FB2025" w:rsidRPr="00FB2025" w:rsidRDefault="00FB2025" w:rsidP="00FB2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усложнения образовательных программ ведущих к чрезмерной перегруженности детей.</w:t>
            </w:r>
          </w:p>
        </w:tc>
        <w:tc>
          <w:tcPr>
            <w:tcW w:w="619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025" w:rsidRPr="00FB2025" w:rsidRDefault="00FB2025" w:rsidP="00FB2025">
            <w:pPr>
              <w:numPr>
                <w:ilvl w:val="0"/>
                <w:numId w:val="15"/>
              </w:numPr>
              <w:p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Поддержание безопасной и </w:t>
            </w:r>
            <w:proofErr w:type="spellStart"/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среды в образовательном учреждении через осуществление системы мероприятий по обеспечению безопасности здания, помещений, образовательного процесса.</w:t>
            </w:r>
          </w:p>
          <w:p w:rsidR="00FB2025" w:rsidRPr="00FB2025" w:rsidRDefault="00FB2025" w:rsidP="00FB2025">
            <w:pPr>
              <w:numPr>
                <w:ilvl w:val="0"/>
                <w:numId w:val="15"/>
              </w:numPr>
              <w:p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Внедрение </w:t>
            </w:r>
            <w:proofErr w:type="spellStart"/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технологий.</w:t>
            </w:r>
          </w:p>
          <w:p w:rsidR="00FB2025" w:rsidRPr="00FB2025" w:rsidRDefault="00FB2025" w:rsidP="00FB2025">
            <w:pPr>
              <w:numPr>
                <w:ilvl w:val="0"/>
                <w:numId w:val="15"/>
              </w:numPr>
              <w:p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физкультурно-оздоровительной и просветительской работы с учащимися и родителями.</w:t>
            </w:r>
          </w:p>
          <w:p w:rsidR="00FB2025" w:rsidRPr="00FB2025" w:rsidRDefault="00FB2025" w:rsidP="00FB2025">
            <w:pPr>
              <w:numPr>
                <w:ilvl w:val="0"/>
                <w:numId w:val="15"/>
              </w:numPr>
              <w:p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Предупреждение перегрузки обучающихся в учебном процессе через оптимальную организацию рабочего дня и недели с учётом санитарно-гигиенических норм и возрастных особенностей детей.</w:t>
            </w:r>
          </w:p>
          <w:p w:rsidR="00FB2025" w:rsidRPr="00FB2025" w:rsidRDefault="00FB2025" w:rsidP="00FB2025">
            <w:pPr>
              <w:numPr>
                <w:ilvl w:val="0"/>
                <w:numId w:val="15"/>
              </w:numPr>
              <w:p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Привлечение максимально возможного количества обучающихся к занятиям в спортивных секциях.</w:t>
            </w:r>
            <w:proofErr w:type="gramEnd"/>
          </w:p>
          <w:p w:rsidR="00FB2025" w:rsidRPr="00FB2025" w:rsidRDefault="00FB2025" w:rsidP="00FB2025">
            <w:pPr>
              <w:numPr>
                <w:ilvl w:val="0"/>
                <w:numId w:val="15"/>
              </w:numPr>
              <w:p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численности групп здоровья для ослабленных детей.</w:t>
            </w:r>
          </w:p>
          <w:p w:rsidR="00FB2025" w:rsidRPr="00FB2025" w:rsidRDefault="00FB2025" w:rsidP="00FB2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Создание психологической консультации для старшеклассников.</w:t>
            </w:r>
          </w:p>
        </w:tc>
      </w:tr>
      <w:tr w:rsidR="00FB2025" w:rsidRPr="00FB2025" w:rsidTr="00FB2025">
        <w:trPr>
          <w:trHeight w:val="120"/>
          <w:tblCellSpacing w:w="15" w:type="dxa"/>
        </w:trPr>
        <w:tc>
          <w:tcPr>
            <w:tcW w:w="108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025" w:rsidRPr="00FB2025" w:rsidRDefault="00FB2025" w:rsidP="00FB2025">
            <w:pPr>
              <w:spacing w:before="100" w:beforeAutospacing="1" w:after="100" w:afterAutospacing="1" w:line="120" w:lineRule="atLeast"/>
              <w:ind w:firstLine="70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 обеспечение образовательного процесса</w:t>
            </w:r>
          </w:p>
        </w:tc>
      </w:tr>
      <w:tr w:rsidR="00FB2025" w:rsidRPr="00FB2025" w:rsidTr="00FB2025">
        <w:trPr>
          <w:trHeight w:val="120"/>
          <w:tblCellSpacing w:w="15" w:type="dxa"/>
        </w:trPr>
        <w:tc>
          <w:tcPr>
            <w:tcW w:w="4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025" w:rsidRPr="00FB2025" w:rsidRDefault="00FB2025" w:rsidP="00FB202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6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025" w:rsidRPr="00FB2025" w:rsidRDefault="00FB2025" w:rsidP="00FB202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решения проблемы</w:t>
            </w:r>
          </w:p>
        </w:tc>
      </w:tr>
      <w:tr w:rsidR="00FB2025" w:rsidRPr="00FB2025" w:rsidTr="00FB2025">
        <w:trPr>
          <w:trHeight w:val="1965"/>
          <w:tblCellSpacing w:w="15" w:type="dxa"/>
        </w:trPr>
        <w:tc>
          <w:tcPr>
            <w:tcW w:w="4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025" w:rsidRPr="00FB2025" w:rsidRDefault="00FB2025" w:rsidP="00FB2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Непрерывное изменение требований к оснащению образовательного процесса.</w:t>
            </w:r>
          </w:p>
        </w:tc>
        <w:tc>
          <w:tcPr>
            <w:tcW w:w="6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025" w:rsidRPr="00FB2025" w:rsidRDefault="00FB2025" w:rsidP="00FB2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1.Обеспечение необходимым компьютерным и учебным оборудованием кабинетов. </w:t>
            </w:r>
          </w:p>
          <w:p w:rsidR="00FB2025" w:rsidRPr="00FB2025" w:rsidRDefault="00FB2025" w:rsidP="00FB2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2.Приобретение дополнительной аудио- и видеотехники для работы учителей начальных классов и иностранного языка;</w:t>
            </w:r>
          </w:p>
          <w:p w:rsidR="00FB2025" w:rsidRPr="00FB2025" w:rsidRDefault="00FB2025" w:rsidP="00FB2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3.Пополнение фонда </w:t>
            </w:r>
            <w:proofErr w:type="spellStart"/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FB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учебников, художественной и научно-популярной литературы школьной библиотеки.</w:t>
            </w:r>
          </w:p>
        </w:tc>
      </w:tr>
    </w:tbl>
    <w:p w:rsidR="000237F6" w:rsidRPr="00FB2025" w:rsidRDefault="000237F6" w:rsidP="00FB2025">
      <w:pPr>
        <w:rPr>
          <w:rFonts w:ascii="Times New Roman" w:hAnsi="Times New Roman"/>
          <w:sz w:val="24"/>
          <w:szCs w:val="24"/>
        </w:rPr>
      </w:pPr>
    </w:p>
    <w:sectPr w:rsidR="000237F6" w:rsidRPr="00FB2025" w:rsidSect="00005BA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9CC"/>
    <w:multiLevelType w:val="multilevel"/>
    <w:tmpl w:val="A7F03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9192A"/>
    <w:multiLevelType w:val="multilevel"/>
    <w:tmpl w:val="17465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C428A"/>
    <w:multiLevelType w:val="hybridMultilevel"/>
    <w:tmpl w:val="EFCC2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E2380"/>
    <w:multiLevelType w:val="multilevel"/>
    <w:tmpl w:val="23E8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65137"/>
    <w:multiLevelType w:val="multilevel"/>
    <w:tmpl w:val="D4649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411B1D"/>
    <w:multiLevelType w:val="multilevel"/>
    <w:tmpl w:val="CEA2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7468D"/>
    <w:multiLevelType w:val="multilevel"/>
    <w:tmpl w:val="9A7A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E751D8"/>
    <w:multiLevelType w:val="multilevel"/>
    <w:tmpl w:val="0DD28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3C7717"/>
    <w:multiLevelType w:val="multilevel"/>
    <w:tmpl w:val="F09E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401B0E"/>
    <w:multiLevelType w:val="multilevel"/>
    <w:tmpl w:val="1922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A25FE6"/>
    <w:multiLevelType w:val="multilevel"/>
    <w:tmpl w:val="95BA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591E68"/>
    <w:multiLevelType w:val="multilevel"/>
    <w:tmpl w:val="562AF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4F063F"/>
    <w:multiLevelType w:val="multilevel"/>
    <w:tmpl w:val="8BEA2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407D6A"/>
    <w:multiLevelType w:val="multilevel"/>
    <w:tmpl w:val="470E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4F7B2E"/>
    <w:multiLevelType w:val="multilevel"/>
    <w:tmpl w:val="DADC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0"/>
  </w:num>
  <w:num w:numId="8">
    <w:abstractNumId w:val="14"/>
  </w:num>
  <w:num w:numId="9">
    <w:abstractNumId w:val="7"/>
  </w:num>
  <w:num w:numId="10">
    <w:abstractNumId w:val="11"/>
  </w:num>
  <w:num w:numId="11">
    <w:abstractNumId w:val="4"/>
  </w:num>
  <w:num w:numId="12">
    <w:abstractNumId w:val="12"/>
  </w:num>
  <w:num w:numId="13">
    <w:abstractNumId w:val="13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5442"/>
    <w:rsid w:val="00005BA7"/>
    <w:rsid w:val="000237F6"/>
    <w:rsid w:val="000E22F6"/>
    <w:rsid w:val="00233524"/>
    <w:rsid w:val="00332562"/>
    <w:rsid w:val="003504A6"/>
    <w:rsid w:val="007E6F9D"/>
    <w:rsid w:val="00D402F7"/>
    <w:rsid w:val="00D92CFC"/>
    <w:rsid w:val="00E95442"/>
    <w:rsid w:val="00FB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5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25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3590</Words>
  <Characters>20464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История</cp:lastModifiedBy>
  <cp:revision>6</cp:revision>
  <dcterms:created xsi:type="dcterms:W3CDTF">2020-06-21T20:18:00Z</dcterms:created>
  <dcterms:modified xsi:type="dcterms:W3CDTF">2020-08-28T22:49:00Z</dcterms:modified>
</cp:coreProperties>
</file>